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797" w:rsidRPr="00B04940" w:rsidRDefault="00737AFD" w:rsidP="00B04940">
      <w:pPr>
        <w:pageBreakBefore/>
        <w:spacing w:after="0" w:line="240" w:lineRule="auto"/>
        <w:jc w:val="both"/>
        <w:rPr>
          <w:rFonts w:ascii="Tahoma" w:hAnsi="Tahoma" w:cs="Tahoma"/>
          <w:b/>
          <w:iCs/>
          <w:sz w:val="23"/>
          <w:szCs w:val="23"/>
        </w:rPr>
      </w:pPr>
      <w:r w:rsidRPr="00B04940">
        <w:rPr>
          <w:rFonts w:ascii="Tahoma" w:hAnsi="Tahoma" w:cs="Tahoma"/>
          <w:b/>
          <w:iCs/>
          <w:sz w:val="23"/>
          <w:szCs w:val="23"/>
        </w:rPr>
        <w:t>PROCESSO ADMINISTRATIVO Nº 0564</w:t>
      </w:r>
      <w:r w:rsidR="00046797" w:rsidRPr="00B04940">
        <w:rPr>
          <w:rFonts w:ascii="Tahoma" w:hAnsi="Tahoma" w:cs="Tahoma"/>
          <w:b/>
          <w:iCs/>
          <w:sz w:val="23"/>
          <w:szCs w:val="23"/>
        </w:rPr>
        <w:t>/</w:t>
      </w:r>
      <w:r w:rsidRPr="00B04940">
        <w:rPr>
          <w:rFonts w:ascii="Tahoma" w:hAnsi="Tahoma" w:cs="Tahoma"/>
          <w:b/>
          <w:iCs/>
          <w:sz w:val="23"/>
          <w:szCs w:val="23"/>
        </w:rPr>
        <w:t>2015</w:t>
      </w:r>
    </w:p>
    <w:p w:rsidR="00046797" w:rsidRPr="00B04940" w:rsidRDefault="00046797" w:rsidP="00B04940">
      <w:pPr>
        <w:pStyle w:val="Ttulo2"/>
        <w:spacing w:before="0" w:line="240" w:lineRule="auto"/>
        <w:rPr>
          <w:rFonts w:ascii="Tahoma" w:hAnsi="Tahoma" w:cs="Tahoma"/>
          <w:i/>
          <w:iCs/>
          <w:color w:val="auto"/>
          <w:sz w:val="23"/>
          <w:szCs w:val="23"/>
        </w:rPr>
      </w:pPr>
      <w:r w:rsidRPr="00B04940">
        <w:rPr>
          <w:rFonts w:ascii="Tahoma" w:hAnsi="Tahoma" w:cs="Tahoma"/>
          <w:i/>
          <w:iCs/>
          <w:color w:val="auto"/>
          <w:sz w:val="23"/>
          <w:szCs w:val="23"/>
        </w:rPr>
        <w:t>CONVITE N.º 00</w:t>
      </w:r>
      <w:r w:rsidR="00737AFD" w:rsidRPr="00B04940">
        <w:rPr>
          <w:rFonts w:ascii="Tahoma" w:hAnsi="Tahoma" w:cs="Tahoma"/>
          <w:i/>
          <w:iCs/>
          <w:color w:val="auto"/>
          <w:sz w:val="23"/>
          <w:szCs w:val="23"/>
        </w:rPr>
        <w:t>3</w:t>
      </w:r>
      <w:r w:rsidRPr="00B04940">
        <w:rPr>
          <w:rFonts w:ascii="Tahoma" w:hAnsi="Tahoma" w:cs="Tahoma"/>
          <w:i/>
          <w:iCs/>
          <w:color w:val="auto"/>
          <w:sz w:val="23"/>
          <w:szCs w:val="23"/>
        </w:rPr>
        <w:t>/</w:t>
      </w:r>
      <w:r w:rsidR="00737AFD" w:rsidRPr="00B04940">
        <w:rPr>
          <w:rFonts w:ascii="Tahoma" w:hAnsi="Tahoma" w:cs="Tahoma"/>
          <w:i/>
          <w:iCs/>
          <w:color w:val="auto"/>
          <w:sz w:val="23"/>
          <w:szCs w:val="23"/>
        </w:rPr>
        <w:t>2015</w:t>
      </w:r>
    </w:p>
    <w:p w:rsidR="00046797" w:rsidRPr="00B04940" w:rsidRDefault="00046797" w:rsidP="00B04940">
      <w:pPr>
        <w:pStyle w:val="Ttulo3"/>
        <w:spacing w:before="0" w:line="240" w:lineRule="auto"/>
        <w:rPr>
          <w:rFonts w:ascii="Tahoma" w:hAnsi="Tahoma" w:cs="Tahoma"/>
          <w:color w:val="auto"/>
          <w:sz w:val="23"/>
          <w:szCs w:val="23"/>
        </w:rPr>
      </w:pPr>
      <w:r w:rsidRPr="00B04940">
        <w:rPr>
          <w:rFonts w:ascii="Tahoma" w:hAnsi="Tahoma" w:cs="Tahoma"/>
          <w:color w:val="auto"/>
          <w:sz w:val="23"/>
          <w:szCs w:val="23"/>
        </w:rPr>
        <w:t xml:space="preserve">TIPO: MENOR PREÇO GLOBAL </w:t>
      </w:r>
    </w:p>
    <w:p w:rsidR="00046797" w:rsidRPr="00B04940" w:rsidRDefault="00046797" w:rsidP="00B04940">
      <w:pPr>
        <w:pStyle w:val="Ttulo3"/>
        <w:spacing w:before="0" w:line="240" w:lineRule="auto"/>
        <w:rPr>
          <w:rFonts w:ascii="Tahoma" w:hAnsi="Tahoma" w:cs="Tahoma"/>
          <w:sz w:val="23"/>
          <w:szCs w:val="23"/>
        </w:rPr>
      </w:pPr>
    </w:p>
    <w:p w:rsidR="00E73B28" w:rsidRPr="00B04940" w:rsidRDefault="00E73B28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bCs/>
          <w:sz w:val="23"/>
          <w:szCs w:val="23"/>
        </w:rPr>
      </w:pPr>
      <w:r w:rsidRPr="00B04940">
        <w:rPr>
          <w:rFonts w:ascii="Tahoma" w:hAnsi="Tahoma" w:cs="Tahoma"/>
          <w:b/>
          <w:bCs/>
          <w:sz w:val="23"/>
          <w:szCs w:val="23"/>
        </w:rPr>
        <w:t xml:space="preserve">Contrato nº </w:t>
      </w:r>
      <w:r w:rsidR="00C7494D" w:rsidRPr="00B04940">
        <w:rPr>
          <w:rFonts w:ascii="Tahoma" w:hAnsi="Tahoma" w:cs="Tahoma"/>
          <w:b/>
          <w:bCs/>
          <w:sz w:val="23"/>
          <w:szCs w:val="23"/>
        </w:rPr>
        <w:t>04.02.15.01/</w:t>
      </w:r>
      <w:r w:rsidR="00737AFD" w:rsidRPr="00B04940">
        <w:rPr>
          <w:rFonts w:ascii="Tahoma" w:hAnsi="Tahoma" w:cs="Tahoma"/>
          <w:b/>
          <w:bCs/>
          <w:sz w:val="23"/>
          <w:szCs w:val="23"/>
        </w:rPr>
        <w:t>2015</w:t>
      </w:r>
      <w:r w:rsidRPr="00B04940">
        <w:rPr>
          <w:rFonts w:ascii="Tahoma" w:hAnsi="Tahoma" w:cs="Tahoma"/>
          <w:b/>
          <w:bCs/>
          <w:sz w:val="23"/>
          <w:szCs w:val="23"/>
        </w:rPr>
        <w:t xml:space="preserve"> – </w:t>
      </w:r>
      <w:r w:rsidR="00C7494D" w:rsidRPr="00B04940">
        <w:rPr>
          <w:rFonts w:ascii="Tahoma" w:hAnsi="Tahoma" w:cs="Tahoma"/>
          <w:b/>
          <w:bCs/>
          <w:sz w:val="23"/>
          <w:szCs w:val="23"/>
        </w:rPr>
        <w:t>PMMP</w:t>
      </w:r>
    </w:p>
    <w:p w:rsidR="00E73B28" w:rsidRPr="00B04940" w:rsidRDefault="00E73B28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bCs/>
          <w:sz w:val="23"/>
          <w:szCs w:val="23"/>
        </w:rPr>
      </w:pPr>
    </w:p>
    <w:p w:rsidR="00E73B28" w:rsidRPr="00B04940" w:rsidRDefault="00C7494D" w:rsidP="00B04940">
      <w:pPr>
        <w:autoSpaceDE w:val="0"/>
        <w:autoSpaceDN w:val="0"/>
        <w:adjustRightInd w:val="0"/>
        <w:spacing w:after="0" w:line="240" w:lineRule="auto"/>
        <w:ind w:left="4111"/>
        <w:jc w:val="both"/>
        <w:rPr>
          <w:rFonts w:ascii="Tahoma" w:hAnsi="Tahoma" w:cs="Tahoma"/>
          <w:b/>
          <w:sz w:val="23"/>
          <w:szCs w:val="23"/>
        </w:rPr>
      </w:pPr>
      <w:r w:rsidRPr="00B04940">
        <w:rPr>
          <w:rFonts w:ascii="Tahoma" w:hAnsi="Tahoma" w:cs="Tahoma"/>
          <w:b/>
          <w:sz w:val="23"/>
          <w:szCs w:val="23"/>
        </w:rPr>
        <w:t xml:space="preserve">CONTRATO QUE ENTRE SI CELEBRAM </w:t>
      </w:r>
      <w:r w:rsidRPr="00B04940">
        <w:rPr>
          <w:rFonts w:ascii="Tahoma" w:hAnsi="Tahoma" w:cs="Tahoma"/>
          <w:b/>
          <w:bCs/>
          <w:sz w:val="23"/>
          <w:szCs w:val="23"/>
        </w:rPr>
        <w:t xml:space="preserve">PREFEITURA MUNICIPAL DE MURICI DOS </w:t>
      </w:r>
      <w:proofErr w:type="gramStart"/>
      <w:r w:rsidRPr="00B04940">
        <w:rPr>
          <w:rFonts w:ascii="Tahoma" w:hAnsi="Tahoma" w:cs="Tahoma"/>
          <w:b/>
          <w:bCs/>
          <w:sz w:val="23"/>
          <w:szCs w:val="23"/>
        </w:rPr>
        <w:t>PORTELAS(</w:t>
      </w:r>
      <w:proofErr w:type="gramEnd"/>
      <w:r w:rsidRPr="00B04940">
        <w:rPr>
          <w:rFonts w:ascii="Tahoma" w:hAnsi="Tahoma" w:cs="Tahoma"/>
          <w:b/>
          <w:bCs/>
          <w:sz w:val="23"/>
          <w:szCs w:val="23"/>
        </w:rPr>
        <w:t xml:space="preserve">PI), </w:t>
      </w:r>
      <w:r w:rsidRPr="00B04940">
        <w:rPr>
          <w:rFonts w:ascii="Tahoma" w:hAnsi="Tahoma" w:cs="Tahoma"/>
          <w:b/>
          <w:sz w:val="23"/>
          <w:szCs w:val="23"/>
        </w:rPr>
        <w:t>E ESCRITÓRIO DE CONTABILIDADE CONTABILIZE</w:t>
      </w:r>
      <w:r w:rsidRPr="00B04940">
        <w:rPr>
          <w:rFonts w:ascii="Tahoma" w:hAnsi="Tahoma" w:cs="Tahoma"/>
          <w:b/>
          <w:bCs/>
          <w:sz w:val="23"/>
          <w:szCs w:val="23"/>
        </w:rPr>
        <w:t xml:space="preserve">, </w:t>
      </w:r>
      <w:r w:rsidRPr="00B04940">
        <w:rPr>
          <w:rFonts w:ascii="Tahoma" w:hAnsi="Tahoma" w:cs="Tahoma"/>
          <w:b/>
          <w:sz w:val="23"/>
          <w:szCs w:val="23"/>
        </w:rPr>
        <w:t xml:space="preserve">PARA A </w:t>
      </w:r>
      <w:r w:rsidRPr="00B04940">
        <w:rPr>
          <w:rFonts w:ascii="Tahoma" w:hAnsi="Tahoma" w:cs="Tahoma"/>
          <w:b/>
          <w:color w:val="000000"/>
          <w:sz w:val="23"/>
          <w:szCs w:val="23"/>
          <w:lang w:eastAsia="pt-BR"/>
        </w:rPr>
        <w:t>CONTRATAÇÃO DE EMPRESA ESPECIALIZADA E/OU PESSOA FÍSICA PARA A PRESTAÇÃO DE SERVIÇOS DE</w:t>
      </w:r>
      <w:r w:rsidRPr="00B04940">
        <w:rPr>
          <w:rFonts w:ascii="Tahoma" w:hAnsi="Tahoma" w:cs="Tahoma"/>
          <w:b/>
          <w:sz w:val="23"/>
          <w:szCs w:val="23"/>
          <w:shd w:val="clear" w:color="auto" w:fill="FFFFFF"/>
        </w:rPr>
        <w:t xml:space="preserve"> INFORMAÇÃO DE DADOS DE GFIP – GUIA DE INFORMAÇÃO A PREVIDÊNCIA SOCIAL E INFORMAÇÕES DE DCTF- DECLARAÇÃO DE CONTRIBUIÇÕES DE TRIBUTOS FEDERAIS PARA RECEITA FEDERAL, DE INTERESSE DA SECRETÁRIA DE ADMINISTRAÇÃO E FINANÇAS DO MUNICÍPIO DE MURICI DOS PORTELAS-PI</w:t>
      </w:r>
      <w:r w:rsidRPr="00B04940">
        <w:rPr>
          <w:rFonts w:ascii="Tahoma" w:hAnsi="Tahoma" w:cs="Tahoma"/>
          <w:b/>
          <w:sz w:val="23"/>
          <w:szCs w:val="23"/>
        </w:rPr>
        <w:t>.</w:t>
      </w:r>
    </w:p>
    <w:p w:rsidR="00E73B28" w:rsidRPr="00B04940" w:rsidRDefault="00E73B28" w:rsidP="00B04940">
      <w:pPr>
        <w:autoSpaceDE w:val="0"/>
        <w:autoSpaceDN w:val="0"/>
        <w:adjustRightInd w:val="0"/>
        <w:spacing w:after="0" w:line="240" w:lineRule="auto"/>
        <w:ind w:left="4111"/>
        <w:jc w:val="both"/>
        <w:rPr>
          <w:rFonts w:ascii="Tahoma" w:hAnsi="Tahoma" w:cs="Tahoma"/>
          <w:sz w:val="23"/>
          <w:szCs w:val="23"/>
        </w:rPr>
      </w:pPr>
    </w:p>
    <w:p w:rsidR="00E73B28" w:rsidRPr="00B04940" w:rsidRDefault="00C7494D" w:rsidP="00B04940">
      <w:pPr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ahoma" w:hAnsi="Tahoma" w:cs="Tahoma"/>
          <w:sz w:val="23"/>
          <w:szCs w:val="23"/>
        </w:rPr>
      </w:pPr>
      <w:r w:rsidRPr="00B04940">
        <w:rPr>
          <w:rFonts w:ascii="Tahoma" w:hAnsi="Tahoma" w:cs="Tahoma"/>
          <w:sz w:val="23"/>
          <w:szCs w:val="23"/>
        </w:rPr>
        <w:t xml:space="preserve">Pelo presente Instrumento, a </w:t>
      </w:r>
      <w:r w:rsidRPr="00B04940">
        <w:rPr>
          <w:rFonts w:ascii="Tahoma" w:hAnsi="Tahoma" w:cs="Tahoma"/>
          <w:b/>
          <w:bCs/>
          <w:sz w:val="23"/>
          <w:szCs w:val="23"/>
        </w:rPr>
        <w:t xml:space="preserve">PREFEITURA MUNICIPAL DE MURICI DOS </w:t>
      </w:r>
      <w:proofErr w:type="gramStart"/>
      <w:r w:rsidRPr="00B04940">
        <w:rPr>
          <w:rFonts w:ascii="Tahoma" w:hAnsi="Tahoma" w:cs="Tahoma"/>
          <w:b/>
          <w:bCs/>
          <w:sz w:val="23"/>
          <w:szCs w:val="23"/>
        </w:rPr>
        <w:t>PORTELAS(</w:t>
      </w:r>
      <w:proofErr w:type="gramEnd"/>
      <w:r w:rsidRPr="00B04940">
        <w:rPr>
          <w:rFonts w:ascii="Tahoma" w:hAnsi="Tahoma" w:cs="Tahoma"/>
          <w:b/>
          <w:bCs/>
          <w:sz w:val="23"/>
          <w:szCs w:val="23"/>
        </w:rPr>
        <w:t>PI)</w:t>
      </w:r>
      <w:r w:rsidRPr="00B04940">
        <w:rPr>
          <w:rFonts w:ascii="Tahoma" w:hAnsi="Tahoma" w:cs="Tahoma"/>
          <w:sz w:val="23"/>
          <w:szCs w:val="23"/>
        </w:rPr>
        <w:t xml:space="preserve">, com sede administrativa na Av. Lira Portela, 194, CNPJ n.º 01.612.596/0001-43, neste ato representado pela Senhor Prefeito Municipal </w:t>
      </w:r>
      <w:r w:rsidRPr="00B04940">
        <w:rPr>
          <w:rFonts w:ascii="Tahoma" w:hAnsi="Tahoma" w:cs="Tahoma"/>
          <w:b/>
          <w:sz w:val="23"/>
          <w:szCs w:val="23"/>
        </w:rPr>
        <w:t>RICARDO DO NASCIMENTO MARTINS SALES</w:t>
      </w:r>
      <w:r w:rsidRPr="00B04940">
        <w:rPr>
          <w:rFonts w:ascii="Tahoma" w:hAnsi="Tahoma" w:cs="Tahoma"/>
          <w:sz w:val="23"/>
          <w:szCs w:val="23"/>
        </w:rPr>
        <w:t xml:space="preserve">, brasileiro, casado, portador do RG n.º 2.088.480 SSP-PI e CPF n.º 649.059.693-87, residente na Rua Cesário Costa nº 97, centro, Murici dos Portelas(PI), em pleno exercício do seu mandato eletivo, doravante denominado abreviadamente de </w:t>
      </w:r>
      <w:r w:rsidRPr="00B04940">
        <w:rPr>
          <w:rFonts w:ascii="Tahoma" w:hAnsi="Tahoma" w:cs="Tahoma"/>
          <w:b/>
          <w:bCs/>
          <w:sz w:val="23"/>
          <w:szCs w:val="23"/>
        </w:rPr>
        <w:t xml:space="preserve">CONTRATANTE </w:t>
      </w:r>
      <w:r w:rsidRPr="00B04940">
        <w:rPr>
          <w:rFonts w:ascii="Tahoma" w:hAnsi="Tahoma" w:cs="Tahoma"/>
          <w:sz w:val="23"/>
          <w:szCs w:val="23"/>
        </w:rPr>
        <w:t xml:space="preserve">e, de outro lado, </w:t>
      </w:r>
      <w:r w:rsidRPr="00B04940">
        <w:rPr>
          <w:rFonts w:ascii="Tahoma" w:hAnsi="Tahoma" w:cs="Tahoma"/>
          <w:b/>
          <w:sz w:val="23"/>
          <w:szCs w:val="23"/>
        </w:rPr>
        <w:t>ESCRITORIO DE CONTABILIDADE CONTABILIZE</w:t>
      </w:r>
      <w:r w:rsidRPr="00B04940">
        <w:rPr>
          <w:rFonts w:ascii="Tahoma" w:hAnsi="Tahoma" w:cs="Tahoma"/>
          <w:b/>
          <w:bCs/>
          <w:sz w:val="23"/>
          <w:szCs w:val="23"/>
        </w:rPr>
        <w:t xml:space="preserve">, </w:t>
      </w:r>
      <w:r w:rsidRPr="00B04940">
        <w:rPr>
          <w:rFonts w:ascii="Tahoma" w:hAnsi="Tahoma" w:cs="Tahoma"/>
          <w:bCs/>
          <w:sz w:val="23"/>
          <w:szCs w:val="23"/>
        </w:rPr>
        <w:t xml:space="preserve">inscrita no CNPJ nº </w:t>
      </w:r>
      <w:r w:rsidRPr="00B04940">
        <w:rPr>
          <w:rFonts w:ascii="Tahoma" w:hAnsi="Tahoma" w:cs="Tahoma"/>
          <w:bCs/>
          <w:sz w:val="23"/>
          <w:szCs w:val="23"/>
        </w:rPr>
        <w:t>14.342.928/0001-69</w:t>
      </w:r>
      <w:r w:rsidRPr="00B04940">
        <w:rPr>
          <w:rFonts w:ascii="Tahoma" w:hAnsi="Tahoma" w:cs="Tahoma"/>
          <w:bCs/>
          <w:sz w:val="23"/>
          <w:szCs w:val="23"/>
        </w:rPr>
        <w:t>,</w:t>
      </w:r>
      <w:r w:rsidRPr="00B04940">
        <w:rPr>
          <w:rFonts w:ascii="Tahoma" w:hAnsi="Tahoma" w:cs="Tahoma"/>
          <w:b/>
          <w:bCs/>
          <w:sz w:val="23"/>
          <w:szCs w:val="23"/>
        </w:rPr>
        <w:t xml:space="preserve"> </w:t>
      </w:r>
      <w:r w:rsidRPr="00B04940">
        <w:rPr>
          <w:rFonts w:ascii="Tahoma" w:hAnsi="Tahoma" w:cs="Tahoma"/>
          <w:sz w:val="23"/>
          <w:szCs w:val="23"/>
        </w:rPr>
        <w:t xml:space="preserve">estabelecida comercialmente na cidade de </w:t>
      </w:r>
      <w:r w:rsidRPr="00B04940">
        <w:rPr>
          <w:rFonts w:ascii="Tahoma" w:hAnsi="Tahoma" w:cs="Tahoma"/>
          <w:sz w:val="23"/>
          <w:szCs w:val="23"/>
        </w:rPr>
        <w:t>Buriti dos Lopes</w:t>
      </w:r>
      <w:r w:rsidRPr="00B04940">
        <w:rPr>
          <w:rFonts w:ascii="Tahoma" w:hAnsi="Tahoma" w:cs="Tahoma"/>
          <w:sz w:val="23"/>
          <w:szCs w:val="23"/>
        </w:rPr>
        <w:t>(PI), na</w:t>
      </w:r>
      <w:r w:rsidRPr="00B04940">
        <w:rPr>
          <w:rFonts w:ascii="Tahoma" w:hAnsi="Tahoma" w:cs="Tahoma"/>
          <w:sz w:val="23"/>
          <w:szCs w:val="23"/>
        </w:rPr>
        <w:t xml:space="preserve"> Av. Luiz Gualberto de Sousa</w:t>
      </w:r>
      <w:r w:rsidRPr="00B04940">
        <w:rPr>
          <w:rFonts w:ascii="Tahoma" w:hAnsi="Tahoma" w:cs="Tahoma"/>
          <w:sz w:val="23"/>
          <w:szCs w:val="23"/>
        </w:rPr>
        <w:t xml:space="preserve">, </w:t>
      </w:r>
      <w:r w:rsidRPr="00B04940">
        <w:rPr>
          <w:rFonts w:ascii="Tahoma" w:hAnsi="Tahoma" w:cs="Tahoma"/>
          <w:sz w:val="23"/>
          <w:szCs w:val="23"/>
        </w:rPr>
        <w:t>88</w:t>
      </w:r>
      <w:r w:rsidRPr="00B04940">
        <w:rPr>
          <w:rFonts w:ascii="Tahoma" w:hAnsi="Tahoma" w:cs="Tahoma"/>
          <w:sz w:val="23"/>
          <w:szCs w:val="23"/>
        </w:rPr>
        <w:t xml:space="preserve">, </w:t>
      </w:r>
      <w:r w:rsidRPr="00B04940">
        <w:rPr>
          <w:rFonts w:ascii="Tahoma" w:hAnsi="Tahoma" w:cs="Tahoma"/>
          <w:sz w:val="23"/>
          <w:szCs w:val="23"/>
        </w:rPr>
        <w:t>centro</w:t>
      </w:r>
      <w:r w:rsidRPr="00B04940">
        <w:rPr>
          <w:rFonts w:ascii="Tahoma" w:hAnsi="Tahoma" w:cs="Tahoma"/>
          <w:sz w:val="23"/>
          <w:szCs w:val="23"/>
        </w:rPr>
        <w:t>, neste ato representada por seu sóci</w:t>
      </w:r>
      <w:r w:rsidRPr="00B04940">
        <w:rPr>
          <w:rFonts w:ascii="Tahoma" w:hAnsi="Tahoma" w:cs="Tahoma"/>
          <w:sz w:val="23"/>
          <w:szCs w:val="23"/>
        </w:rPr>
        <w:t>o-</w:t>
      </w:r>
      <w:r w:rsidRPr="00B04940">
        <w:rPr>
          <w:rFonts w:ascii="Tahoma" w:hAnsi="Tahoma" w:cs="Tahoma"/>
          <w:sz w:val="23"/>
          <w:szCs w:val="23"/>
        </w:rPr>
        <w:t xml:space="preserve"> </w:t>
      </w:r>
      <w:r w:rsidRPr="00B04940">
        <w:rPr>
          <w:rFonts w:ascii="Tahoma" w:hAnsi="Tahoma" w:cs="Tahoma"/>
          <w:sz w:val="23"/>
          <w:szCs w:val="23"/>
        </w:rPr>
        <w:t>proprietário</w:t>
      </w:r>
      <w:r w:rsidRPr="00B04940">
        <w:rPr>
          <w:rFonts w:ascii="Tahoma" w:hAnsi="Tahoma" w:cs="Tahoma"/>
          <w:sz w:val="23"/>
          <w:szCs w:val="23"/>
        </w:rPr>
        <w:t xml:space="preserve"> o Sr. </w:t>
      </w:r>
      <w:r w:rsidRPr="00B04940">
        <w:rPr>
          <w:rFonts w:ascii="Tahoma" w:hAnsi="Tahoma" w:cs="Tahoma"/>
          <w:b/>
          <w:sz w:val="23"/>
          <w:szCs w:val="23"/>
        </w:rPr>
        <w:t>DAVID JOSÉ DE SOUZA</w:t>
      </w:r>
      <w:r w:rsidRPr="00B04940">
        <w:rPr>
          <w:rFonts w:ascii="Tahoma" w:hAnsi="Tahoma" w:cs="Tahoma"/>
          <w:b/>
          <w:sz w:val="23"/>
          <w:szCs w:val="23"/>
        </w:rPr>
        <w:t xml:space="preserve">, </w:t>
      </w:r>
      <w:r w:rsidRPr="00B04940">
        <w:rPr>
          <w:rFonts w:ascii="Tahoma" w:hAnsi="Tahoma" w:cs="Tahoma"/>
          <w:sz w:val="23"/>
          <w:szCs w:val="23"/>
        </w:rPr>
        <w:t xml:space="preserve">brasileiro, casado, </w:t>
      </w:r>
      <w:r w:rsidRPr="00B04940">
        <w:rPr>
          <w:rFonts w:ascii="Tahoma" w:hAnsi="Tahoma" w:cs="Tahoma"/>
          <w:sz w:val="23"/>
          <w:szCs w:val="23"/>
        </w:rPr>
        <w:t>Contador</w:t>
      </w:r>
      <w:r w:rsidRPr="00B04940">
        <w:rPr>
          <w:rFonts w:ascii="Tahoma" w:hAnsi="Tahoma" w:cs="Tahoma"/>
          <w:sz w:val="23"/>
          <w:szCs w:val="23"/>
        </w:rPr>
        <w:t>, inscrito no</w:t>
      </w:r>
      <w:r w:rsidRPr="00B04940">
        <w:rPr>
          <w:rFonts w:ascii="Tahoma" w:hAnsi="Tahoma" w:cs="Tahoma"/>
          <w:sz w:val="23"/>
          <w:szCs w:val="23"/>
        </w:rPr>
        <w:t xml:space="preserve"> CRC/PI: 008480-PI/O e inscrito no</w:t>
      </w:r>
      <w:r w:rsidRPr="00B04940">
        <w:rPr>
          <w:rFonts w:ascii="Tahoma" w:hAnsi="Tahoma" w:cs="Tahoma"/>
          <w:sz w:val="23"/>
          <w:szCs w:val="23"/>
        </w:rPr>
        <w:t xml:space="preserve"> CPF</w:t>
      </w:r>
      <w:r w:rsidRPr="00B04940">
        <w:rPr>
          <w:rFonts w:ascii="Tahoma" w:hAnsi="Tahoma" w:cs="Tahoma"/>
          <w:sz w:val="23"/>
          <w:szCs w:val="23"/>
        </w:rPr>
        <w:t xml:space="preserve"> sob</w:t>
      </w:r>
      <w:r w:rsidRPr="00B04940">
        <w:rPr>
          <w:rFonts w:ascii="Tahoma" w:hAnsi="Tahoma" w:cs="Tahoma"/>
          <w:sz w:val="23"/>
          <w:szCs w:val="23"/>
        </w:rPr>
        <w:t xml:space="preserve"> nº </w:t>
      </w:r>
      <w:r w:rsidRPr="00B04940">
        <w:rPr>
          <w:rFonts w:ascii="Tahoma" w:hAnsi="Tahoma" w:cs="Tahoma"/>
          <w:sz w:val="23"/>
          <w:szCs w:val="23"/>
        </w:rPr>
        <w:t>011.102.693-82</w:t>
      </w:r>
      <w:r w:rsidRPr="00B04940">
        <w:rPr>
          <w:rFonts w:ascii="Tahoma" w:hAnsi="Tahoma" w:cs="Tahoma"/>
          <w:sz w:val="23"/>
          <w:szCs w:val="23"/>
        </w:rPr>
        <w:t xml:space="preserve"> e portador do RG nº </w:t>
      </w:r>
      <w:r w:rsidRPr="00B04940">
        <w:rPr>
          <w:rFonts w:ascii="Tahoma" w:hAnsi="Tahoma" w:cs="Tahoma"/>
          <w:sz w:val="23"/>
          <w:szCs w:val="23"/>
        </w:rPr>
        <w:t>2.271.524</w:t>
      </w:r>
      <w:r w:rsidRPr="00B04940">
        <w:rPr>
          <w:rFonts w:ascii="Tahoma" w:hAnsi="Tahoma" w:cs="Tahoma"/>
          <w:sz w:val="23"/>
          <w:szCs w:val="23"/>
        </w:rPr>
        <w:t xml:space="preserve"> SSP/PI, residente e domiciliado na Av. Luiz Gualberto de Sousa, 8</w:t>
      </w:r>
      <w:r w:rsidRPr="00B04940">
        <w:rPr>
          <w:rFonts w:ascii="Tahoma" w:hAnsi="Tahoma" w:cs="Tahoma"/>
          <w:sz w:val="23"/>
          <w:szCs w:val="23"/>
        </w:rPr>
        <w:t>2</w:t>
      </w:r>
      <w:r w:rsidRPr="00B04940">
        <w:rPr>
          <w:rFonts w:ascii="Tahoma" w:hAnsi="Tahoma" w:cs="Tahoma"/>
          <w:sz w:val="23"/>
          <w:szCs w:val="23"/>
        </w:rPr>
        <w:t xml:space="preserve">, centro, na cidade de </w:t>
      </w:r>
      <w:r w:rsidRPr="00B04940">
        <w:rPr>
          <w:rFonts w:ascii="Tahoma" w:hAnsi="Tahoma" w:cs="Tahoma"/>
          <w:sz w:val="23"/>
          <w:szCs w:val="23"/>
        </w:rPr>
        <w:t>Buriti dos Lopes</w:t>
      </w:r>
      <w:r w:rsidRPr="00B04940">
        <w:rPr>
          <w:rFonts w:ascii="Tahoma" w:hAnsi="Tahoma" w:cs="Tahoma"/>
          <w:sz w:val="23"/>
          <w:szCs w:val="23"/>
        </w:rPr>
        <w:t xml:space="preserve">-PI, adiante denominada abreviadamente de </w:t>
      </w:r>
      <w:r w:rsidRPr="00B04940">
        <w:rPr>
          <w:rFonts w:ascii="Tahoma" w:hAnsi="Tahoma" w:cs="Tahoma"/>
          <w:b/>
          <w:bCs/>
          <w:sz w:val="23"/>
          <w:szCs w:val="23"/>
        </w:rPr>
        <w:t>CONTRATADA</w:t>
      </w:r>
      <w:r w:rsidRPr="00B04940">
        <w:rPr>
          <w:rFonts w:ascii="Tahoma" w:hAnsi="Tahoma" w:cs="Tahoma"/>
          <w:sz w:val="23"/>
          <w:szCs w:val="23"/>
        </w:rPr>
        <w:t>, firmam este contrato, que se regerá pelas cláusulas e condições seguintes:</w:t>
      </w:r>
    </w:p>
    <w:p w:rsidR="00E73B28" w:rsidRPr="00B04940" w:rsidRDefault="00E73B28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3"/>
          <w:szCs w:val="23"/>
        </w:rPr>
      </w:pPr>
      <w:r w:rsidRPr="00B04940">
        <w:rPr>
          <w:rFonts w:ascii="Tahoma" w:hAnsi="Tahoma" w:cs="Tahoma"/>
          <w:b/>
          <w:bCs/>
          <w:sz w:val="23"/>
          <w:szCs w:val="23"/>
        </w:rPr>
        <w:t>CLÁUSULA PRIMEIRA</w:t>
      </w:r>
      <w:r w:rsidRPr="00B04940">
        <w:rPr>
          <w:rFonts w:ascii="Tahoma" w:hAnsi="Tahoma" w:cs="Tahoma"/>
          <w:sz w:val="23"/>
          <w:szCs w:val="23"/>
        </w:rPr>
        <w:t xml:space="preserve">: O objeto do presente contrato é a </w:t>
      </w:r>
      <w:r w:rsidR="00737AFD" w:rsidRPr="00B04940">
        <w:rPr>
          <w:rFonts w:ascii="Tahoma" w:hAnsi="Tahoma" w:cs="Tahoma"/>
          <w:b/>
          <w:color w:val="000000"/>
          <w:sz w:val="23"/>
          <w:szCs w:val="23"/>
          <w:lang w:eastAsia="pt-BR"/>
        </w:rPr>
        <w:t>CONTRATAÇÃO DE EMPRESA ESPECIALIZADA E/OU PESSOA FÍSICA PARA A PRESTAÇÃO DE SERVIÇOS DE</w:t>
      </w:r>
      <w:r w:rsidR="00737AFD" w:rsidRPr="00B04940">
        <w:rPr>
          <w:rFonts w:ascii="Tahoma" w:hAnsi="Tahoma" w:cs="Tahoma"/>
          <w:b/>
          <w:sz w:val="23"/>
          <w:szCs w:val="23"/>
          <w:shd w:val="clear" w:color="auto" w:fill="FFFFFF"/>
        </w:rPr>
        <w:t xml:space="preserve"> INFORMAÇÃO DE DADOS DE GFIP – GUIA DE INFORMAÇÃO A PREVIDÊNCIA SOCIAL E INFORMAÇÕES DE DCTF- DECLARAÇÃO DE CONTRIBUIÇÕES DE TRIBUTOS FEDERAIS PARA RECEITA FEDERAL, DE INTERESSE DA SECRETÁRIA DE ADMINISTRAÇÃO E FINANÇAS DO MUNICÍPIO DE MURICI DOS PORTELAS-PI</w:t>
      </w:r>
      <w:r w:rsidRPr="00B04940">
        <w:rPr>
          <w:rFonts w:ascii="Tahoma" w:hAnsi="Tahoma" w:cs="Tahoma"/>
          <w:sz w:val="23"/>
          <w:szCs w:val="23"/>
        </w:rPr>
        <w:t>.</w:t>
      </w:r>
    </w:p>
    <w:p w:rsidR="00E73B28" w:rsidRPr="00B04940" w:rsidRDefault="00E73B28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Cs/>
          <w:sz w:val="23"/>
          <w:szCs w:val="23"/>
        </w:rPr>
      </w:pPr>
      <w:r w:rsidRPr="00B04940">
        <w:rPr>
          <w:rFonts w:ascii="Tahoma" w:hAnsi="Tahoma" w:cs="Tahoma"/>
          <w:b/>
          <w:bCs/>
          <w:sz w:val="23"/>
          <w:szCs w:val="23"/>
        </w:rPr>
        <w:t>CLÁUSULA SEGUNDA</w:t>
      </w:r>
      <w:r w:rsidRPr="00B04940">
        <w:rPr>
          <w:rFonts w:ascii="Tahoma" w:hAnsi="Tahoma" w:cs="Tahoma"/>
          <w:sz w:val="23"/>
          <w:szCs w:val="23"/>
        </w:rPr>
        <w:t xml:space="preserve">: Integram e complementam o presente Contrato, independentemente de transcrição o </w:t>
      </w:r>
      <w:r w:rsidRPr="00B04940">
        <w:rPr>
          <w:rFonts w:ascii="Tahoma" w:hAnsi="Tahoma" w:cs="Tahoma"/>
          <w:b/>
          <w:bCs/>
          <w:sz w:val="23"/>
          <w:szCs w:val="23"/>
        </w:rPr>
        <w:t>Convite nº 00</w:t>
      </w:r>
      <w:r w:rsidR="00737AFD" w:rsidRPr="00B04940">
        <w:rPr>
          <w:rFonts w:ascii="Tahoma" w:hAnsi="Tahoma" w:cs="Tahoma"/>
          <w:b/>
          <w:bCs/>
          <w:sz w:val="23"/>
          <w:szCs w:val="23"/>
        </w:rPr>
        <w:t>3</w:t>
      </w:r>
      <w:r w:rsidRPr="00B04940">
        <w:rPr>
          <w:rFonts w:ascii="Tahoma" w:hAnsi="Tahoma" w:cs="Tahoma"/>
          <w:b/>
          <w:bCs/>
          <w:sz w:val="23"/>
          <w:szCs w:val="23"/>
        </w:rPr>
        <w:t>/</w:t>
      </w:r>
      <w:r w:rsidR="00737AFD" w:rsidRPr="00B04940">
        <w:rPr>
          <w:rFonts w:ascii="Tahoma" w:hAnsi="Tahoma" w:cs="Tahoma"/>
          <w:b/>
          <w:bCs/>
          <w:sz w:val="23"/>
          <w:szCs w:val="23"/>
        </w:rPr>
        <w:t>2015</w:t>
      </w:r>
      <w:r w:rsidRPr="00B04940">
        <w:rPr>
          <w:rFonts w:ascii="Tahoma" w:hAnsi="Tahoma" w:cs="Tahoma"/>
          <w:b/>
          <w:bCs/>
          <w:sz w:val="23"/>
          <w:szCs w:val="23"/>
        </w:rPr>
        <w:t xml:space="preserve"> </w:t>
      </w:r>
      <w:r w:rsidRPr="00B04940">
        <w:rPr>
          <w:rFonts w:ascii="Tahoma" w:hAnsi="Tahoma" w:cs="Tahoma"/>
          <w:b/>
          <w:sz w:val="23"/>
          <w:szCs w:val="23"/>
        </w:rPr>
        <w:t xml:space="preserve">– </w:t>
      </w:r>
      <w:r w:rsidRPr="00B04940">
        <w:rPr>
          <w:rFonts w:ascii="Tahoma" w:hAnsi="Tahoma" w:cs="Tahoma"/>
          <w:b/>
          <w:bCs/>
          <w:sz w:val="23"/>
          <w:szCs w:val="23"/>
        </w:rPr>
        <w:t>PREFEITURA MUNICIPAL DE MURICI DOS PORTELAS (PI)</w:t>
      </w:r>
      <w:r w:rsidRPr="00B04940">
        <w:rPr>
          <w:rFonts w:ascii="Tahoma" w:hAnsi="Tahoma" w:cs="Tahoma"/>
          <w:sz w:val="23"/>
          <w:szCs w:val="23"/>
        </w:rPr>
        <w:t xml:space="preserve">, e a proposta da </w:t>
      </w:r>
      <w:r w:rsidRPr="00B04940">
        <w:rPr>
          <w:rFonts w:ascii="Tahoma" w:hAnsi="Tahoma" w:cs="Tahoma"/>
          <w:b/>
          <w:bCs/>
          <w:sz w:val="23"/>
          <w:szCs w:val="23"/>
        </w:rPr>
        <w:t>CONTRATADA</w:t>
      </w:r>
      <w:r w:rsidRPr="00B04940">
        <w:rPr>
          <w:rFonts w:ascii="Tahoma" w:hAnsi="Tahoma" w:cs="Tahoma"/>
          <w:bCs/>
          <w:sz w:val="23"/>
          <w:szCs w:val="23"/>
        </w:rPr>
        <w:t>.</w:t>
      </w:r>
    </w:p>
    <w:p w:rsidR="00E73B28" w:rsidRPr="00B04940" w:rsidRDefault="00E73B28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Cs/>
          <w:sz w:val="23"/>
          <w:szCs w:val="23"/>
        </w:rPr>
      </w:pPr>
      <w:r w:rsidRPr="00B04940">
        <w:rPr>
          <w:rFonts w:ascii="Tahoma" w:hAnsi="Tahoma" w:cs="Tahoma"/>
          <w:b/>
          <w:bCs/>
          <w:sz w:val="23"/>
          <w:szCs w:val="23"/>
        </w:rPr>
        <w:t>CLÁUSULA TERCEIRA</w:t>
      </w:r>
      <w:r w:rsidRPr="00B04940">
        <w:rPr>
          <w:rFonts w:ascii="Tahoma" w:hAnsi="Tahoma" w:cs="Tahoma"/>
          <w:sz w:val="23"/>
          <w:szCs w:val="23"/>
        </w:rPr>
        <w:t xml:space="preserve">: Todas as despesas decorrentes da contratação correrão por conta do </w:t>
      </w:r>
      <w:r w:rsidRPr="00B04940">
        <w:rPr>
          <w:rFonts w:ascii="Tahoma" w:hAnsi="Tahoma" w:cs="Tahoma"/>
          <w:b/>
          <w:sz w:val="23"/>
          <w:szCs w:val="23"/>
        </w:rPr>
        <w:t xml:space="preserve">ORÇAMENTO ANUAL </w:t>
      </w:r>
      <w:r w:rsidR="00737AFD" w:rsidRPr="00B04940">
        <w:rPr>
          <w:rFonts w:ascii="Tahoma" w:hAnsi="Tahoma" w:cs="Tahoma"/>
          <w:b/>
          <w:sz w:val="23"/>
          <w:szCs w:val="23"/>
        </w:rPr>
        <w:t>2015</w:t>
      </w:r>
      <w:r w:rsidRPr="00B04940">
        <w:rPr>
          <w:rFonts w:ascii="Tahoma" w:hAnsi="Tahoma" w:cs="Tahoma"/>
          <w:b/>
          <w:bCs/>
          <w:sz w:val="23"/>
          <w:szCs w:val="23"/>
        </w:rPr>
        <w:t xml:space="preserve"> </w:t>
      </w:r>
      <w:r w:rsidRPr="00B04940">
        <w:rPr>
          <w:rFonts w:ascii="Tahoma" w:hAnsi="Tahoma" w:cs="Tahoma"/>
          <w:b/>
          <w:sz w:val="23"/>
          <w:szCs w:val="23"/>
        </w:rPr>
        <w:t xml:space="preserve">da PREFEITURA MUNICIPAL DE MURICI DOS </w:t>
      </w:r>
      <w:proofErr w:type="gramStart"/>
      <w:r w:rsidRPr="00B04940">
        <w:rPr>
          <w:rFonts w:ascii="Tahoma" w:hAnsi="Tahoma" w:cs="Tahoma"/>
          <w:b/>
          <w:sz w:val="23"/>
          <w:szCs w:val="23"/>
        </w:rPr>
        <w:t>PORTELAS(</w:t>
      </w:r>
      <w:proofErr w:type="gramEnd"/>
      <w:r w:rsidRPr="00B04940">
        <w:rPr>
          <w:rFonts w:ascii="Tahoma" w:hAnsi="Tahoma" w:cs="Tahoma"/>
          <w:b/>
          <w:sz w:val="23"/>
          <w:szCs w:val="23"/>
        </w:rPr>
        <w:t>PI)</w:t>
      </w:r>
      <w:r w:rsidRPr="00B04940">
        <w:rPr>
          <w:rFonts w:ascii="Tahoma" w:hAnsi="Tahoma" w:cs="Tahoma"/>
          <w:sz w:val="23"/>
          <w:szCs w:val="23"/>
        </w:rPr>
        <w:t>.</w:t>
      </w:r>
    </w:p>
    <w:p w:rsidR="00E73B28" w:rsidRPr="00B04940" w:rsidRDefault="00E73B28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3"/>
          <w:szCs w:val="23"/>
        </w:rPr>
      </w:pPr>
      <w:r w:rsidRPr="00B04940">
        <w:rPr>
          <w:rFonts w:ascii="Tahoma" w:hAnsi="Tahoma" w:cs="Tahoma"/>
          <w:b/>
          <w:bCs/>
          <w:sz w:val="23"/>
          <w:szCs w:val="23"/>
        </w:rPr>
        <w:lastRenderedPageBreak/>
        <w:t>CLÁUSULA QUARTA</w:t>
      </w:r>
      <w:r w:rsidRPr="00B04940">
        <w:rPr>
          <w:rFonts w:ascii="Tahoma" w:hAnsi="Tahoma" w:cs="Tahoma"/>
          <w:b/>
          <w:sz w:val="23"/>
          <w:szCs w:val="23"/>
        </w:rPr>
        <w:t xml:space="preserve">: A </w:t>
      </w:r>
      <w:r w:rsidRPr="00B04940">
        <w:rPr>
          <w:rFonts w:ascii="Tahoma" w:hAnsi="Tahoma" w:cs="Tahoma"/>
          <w:b/>
          <w:bCs/>
          <w:sz w:val="23"/>
          <w:szCs w:val="23"/>
        </w:rPr>
        <w:t>CONTRATADA</w:t>
      </w:r>
      <w:r w:rsidRPr="00B04940">
        <w:rPr>
          <w:rFonts w:ascii="Tahoma" w:hAnsi="Tahoma" w:cs="Tahoma"/>
          <w:bCs/>
          <w:sz w:val="23"/>
          <w:szCs w:val="23"/>
        </w:rPr>
        <w:t xml:space="preserve"> </w:t>
      </w:r>
      <w:r w:rsidRPr="00B04940">
        <w:rPr>
          <w:rFonts w:ascii="Tahoma" w:hAnsi="Tahoma" w:cs="Tahoma"/>
          <w:sz w:val="23"/>
          <w:szCs w:val="23"/>
        </w:rPr>
        <w:t>se obrigará a:</w:t>
      </w:r>
    </w:p>
    <w:p w:rsidR="00E73B28" w:rsidRPr="00B04940" w:rsidRDefault="00E73B28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3"/>
          <w:szCs w:val="23"/>
        </w:rPr>
      </w:pPr>
      <w:r w:rsidRPr="00B04940">
        <w:rPr>
          <w:rFonts w:ascii="Tahoma" w:hAnsi="Tahoma" w:cs="Tahoma"/>
          <w:b/>
          <w:bCs/>
          <w:sz w:val="23"/>
          <w:szCs w:val="23"/>
        </w:rPr>
        <w:t>Parágrafo Primeiro</w:t>
      </w:r>
      <w:r w:rsidRPr="00B04940">
        <w:rPr>
          <w:rFonts w:ascii="Tahoma" w:hAnsi="Tahoma" w:cs="Tahoma"/>
          <w:sz w:val="23"/>
          <w:szCs w:val="23"/>
        </w:rPr>
        <w:t xml:space="preserve">: Executar os serviços, de acordo com sua proposta, de forma a atender as exigências da </w:t>
      </w:r>
      <w:r w:rsidRPr="00B04940">
        <w:rPr>
          <w:rFonts w:ascii="Tahoma" w:hAnsi="Tahoma" w:cs="Tahoma"/>
          <w:b/>
          <w:bCs/>
          <w:sz w:val="23"/>
          <w:szCs w:val="23"/>
        </w:rPr>
        <w:t>CONTRATANTE</w:t>
      </w:r>
      <w:r w:rsidRPr="00B04940">
        <w:rPr>
          <w:rFonts w:ascii="Tahoma" w:hAnsi="Tahoma" w:cs="Tahoma"/>
          <w:bCs/>
          <w:sz w:val="23"/>
          <w:szCs w:val="23"/>
        </w:rPr>
        <w:t xml:space="preserve">, </w:t>
      </w:r>
      <w:r w:rsidRPr="00B04940">
        <w:rPr>
          <w:rFonts w:ascii="Tahoma" w:hAnsi="Tahoma" w:cs="Tahoma"/>
          <w:sz w:val="23"/>
          <w:szCs w:val="23"/>
        </w:rPr>
        <w:t>no prazo máximo de 03 (três) dias, contados do recebimento da ordem de fornecimento;</w:t>
      </w:r>
    </w:p>
    <w:p w:rsidR="00E73B28" w:rsidRPr="00B04940" w:rsidRDefault="00E73B28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3"/>
          <w:szCs w:val="23"/>
        </w:rPr>
      </w:pPr>
      <w:r w:rsidRPr="00B04940">
        <w:rPr>
          <w:rFonts w:ascii="Tahoma" w:hAnsi="Tahoma" w:cs="Tahoma"/>
          <w:b/>
          <w:bCs/>
          <w:sz w:val="23"/>
          <w:szCs w:val="23"/>
        </w:rPr>
        <w:t>Parágrafo Segundo</w:t>
      </w:r>
      <w:r w:rsidRPr="00B04940">
        <w:rPr>
          <w:rFonts w:ascii="Tahoma" w:hAnsi="Tahoma" w:cs="Tahoma"/>
          <w:sz w:val="23"/>
          <w:szCs w:val="23"/>
        </w:rPr>
        <w:t>: Responsabilizar-se por todos os encargos sociais e trabalhistas, bem como tributos de qualquer espécie e demais despesas que incidam ou venham a incidir sobre objeto deste contrato, inclusive com pessoal;</w:t>
      </w:r>
    </w:p>
    <w:p w:rsidR="00E73B28" w:rsidRPr="00B04940" w:rsidRDefault="00E73B28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3"/>
          <w:szCs w:val="23"/>
        </w:rPr>
      </w:pPr>
      <w:r w:rsidRPr="00B04940">
        <w:rPr>
          <w:rFonts w:ascii="Tahoma" w:hAnsi="Tahoma" w:cs="Tahoma"/>
          <w:b/>
          <w:bCs/>
          <w:sz w:val="23"/>
          <w:szCs w:val="23"/>
        </w:rPr>
        <w:t>Parágrafo Terceiro</w:t>
      </w:r>
      <w:r w:rsidRPr="00B04940">
        <w:rPr>
          <w:rFonts w:ascii="Tahoma" w:hAnsi="Tahoma" w:cs="Tahoma"/>
          <w:sz w:val="23"/>
          <w:szCs w:val="23"/>
        </w:rPr>
        <w:t xml:space="preserve">: Solicitar, por escrito à </w:t>
      </w:r>
      <w:r w:rsidRPr="00B04940">
        <w:rPr>
          <w:rFonts w:ascii="Tahoma" w:hAnsi="Tahoma" w:cs="Tahoma"/>
          <w:b/>
          <w:bCs/>
          <w:sz w:val="23"/>
          <w:szCs w:val="23"/>
        </w:rPr>
        <w:t>CONTRATANTE,</w:t>
      </w:r>
      <w:r w:rsidRPr="00B04940">
        <w:rPr>
          <w:rFonts w:ascii="Tahoma" w:hAnsi="Tahoma" w:cs="Tahoma"/>
          <w:bCs/>
          <w:sz w:val="23"/>
          <w:szCs w:val="23"/>
        </w:rPr>
        <w:t xml:space="preserve"> </w:t>
      </w:r>
      <w:r w:rsidRPr="00B04940">
        <w:rPr>
          <w:rFonts w:ascii="Tahoma" w:hAnsi="Tahoma" w:cs="Tahoma"/>
          <w:sz w:val="23"/>
          <w:szCs w:val="23"/>
        </w:rPr>
        <w:t>mediante prévia justificativa, eventuais prorrogações do prazo de vigência do instrumento contratual;</w:t>
      </w:r>
    </w:p>
    <w:p w:rsidR="00E73B28" w:rsidRPr="00B04940" w:rsidRDefault="00E73B28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3"/>
          <w:szCs w:val="23"/>
        </w:rPr>
      </w:pPr>
      <w:r w:rsidRPr="00B04940">
        <w:rPr>
          <w:rFonts w:ascii="Tahoma" w:hAnsi="Tahoma" w:cs="Tahoma"/>
          <w:b/>
          <w:bCs/>
          <w:sz w:val="23"/>
          <w:szCs w:val="23"/>
        </w:rPr>
        <w:t>CLÁUSULA QUINTA</w:t>
      </w:r>
      <w:r w:rsidRPr="00B04940">
        <w:rPr>
          <w:rFonts w:ascii="Tahoma" w:hAnsi="Tahoma" w:cs="Tahoma"/>
          <w:sz w:val="23"/>
          <w:szCs w:val="23"/>
        </w:rPr>
        <w:t xml:space="preserve">: O prazo início da execução </w:t>
      </w:r>
      <w:proofErr w:type="gramStart"/>
      <w:r w:rsidRPr="00B04940">
        <w:rPr>
          <w:rFonts w:ascii="Tahoma" w:hAnsi="Tahoma" w:cs="Tahoma"/>
          <w:sz w:val="23"/>
          <w:szCs w:val="23"/>
        </w:rPr>
        <w:t>será,</w:t>
      </w:r>
      <w:proofErr w:type="gramEnd"/>
      <w:r w:rsidRPr="00B04940">
        <w:rPr>
          <w:rFonts w:ascii="Tahoma" w:hAnsi="Tahoma" w:cs="Tahoma"/>
          <w:sz w:val="23"/>
          <w:szCs w:val="23"/>
        </w:rPr>
        <w:t xml:space="preserve"> de máximo, 04 (quatro) dias, após a data de assinatura do presente instrumento contratual.</w:t>
      </w:r>
    </w:p>
    <w:p w:rsidR="00E73B28" w:rsidRPr="00B04940" w:rsidRDefault="00E73B28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3"/>
          <w:szCs w:val="23"/>
        </w:rPr>
      </w:pPr>
      <w:r w:rsidRPr="00B04940">
        <w:rPr>
          <w:rFonts w:ascii="Tahoma" w:hAnsi="Tahoma" w:cs="Tahoma"/>
          <w:b/>
          <w:bCs/>
          <w:sz w:val="23"/>
          <w:szCs w:val="23"/>
        </w:rPr>
        <w:t>Parágrafo Primeiro</w:t>
      </w:r>
      <w:r w:rsidRPr="00B04940">
        <w:rPr>
          <w:rFonts w:ascii="Tahoma" w:hAnsi="Tahoma" w:cs="Tahoma"/>
          <w:bCs/>
          <w:sz w:val="23"/>
          <w:szCs w:val="23"/>
        </w:rPr>
        <w:t xml:space="preserve">: </w:t>
      </w:r>
      <w:r w:rsidRPr="00B04940">
        <w:rPr>
          <w:rFonts w:ascii="Tahoma" w:hAnsi="Tahoma" w:cs="Tahoma"/>
          <w:sz w:val="23"/>
          <w:szCs w:val="23"/>
        </w:rPr>
        <w:t>A vigência deste contrato</w:t>
      </w:r>
      <w:proofErr w:type="gramStart"/>
      <w:r w:rsidRPr="00B04940">
        <w:rPr>
          <w:rFonts w:ascii="Tahoma" w:hAnsi="Tahoma" w:cs="Tahoma"/>
          <w:sz w:val="23"/>
          <w:szCs w:val="23"/>
        </w:rPr>
        <w:t>, será</w:t>
      </w:r>
      <w:proofErr w:type="gramEnd"/>
      <w:r w:rsidRPr="00B04940">
        <w:rPr>
          <w:rFonts w:ascii="Tahoma" w:hAnsi="Tahoma" w:cs="Tahoma"/>
          <w:sz w:val="23"/>
          <w:szCs w:val="23"/>
        </w:rPr>
        <w:t xml:space="preserve"> de </w:t>
      </w:r>
      <w:r w:rsidR="00C7494D" w:rsidRPr="00B04940">
        <w:rPr>
          <w:rFonts w:ascii="Tahoma" w:hAnsi="Tahoma" w:cs="Tahoma"/>
          <w:sz w:val="23"/>
          <w:szCs w:val="23"/>
        </w:rPr>
        <w:t>12</w:t>
      </w:r>
      <w:r w:rsidRPr="00B04940">
        <w:rPr>
          <w:rFonts w:ascii="Tahoma" w:hAnsi="Tahoma" w:cs="Tahoma"/>
          <w:sz w:val="23"/>
          <w:szCs w:val="23"/>
        </w:rPr>
        <w:t xml:space="preserve"> (</w:t>
      </w:r>
      <w:r w:rsidR="00CB1A3F" w:rsidRPr="00B04940">
        <w:rPr>
          <w:rFonts w:ascii="Tahoma" w:hAnsi="Tahoma" w:cs="Tahoma"/>
          <w:sz w:val="23"/>
          <w:szCs w:val="23"/>
        </w:rPr>
        <w:t>Doze</w:t>
      </w:r>
      <w:r w:rsidRPr="00B04940">
        <w:rPr>
          <w:rFonts w:ascii="Tahoma" w:hAnsi="Tahoma" w:cs="Tahoma"/>
          <w:sz w:val="23"/>
          <w:szCs w:val="23"/>
        </w:rPr>
        <w:t xml:space="preserve">) </w:t>
      </w:r>
      <w:r w:rsidR="00CB1A3F" w:rsidRPr="00B04940">
        <w:rPr>
          <w:rFonts w:ascii="Tahoma" w:hAnsi="Tahoma" w:cs="Tahoma"/>
          <w:sz w:val="23"/>
          <w:szCs w:val="23"/>
        </w:rPr>
        <w:t>meses</w:t>
      </w:r>
      <w:r w:rsidRPr="00B04940">
        <w:rPr>
          <w:rFonts w:ascii="Tahoma" w:hAnsi="Tahoma" w:cs="Tahoma"/>
          <w:sz w:val="23"/>
          <w:szCs w:val="23"/>
        </w:rPr>
        <w:t xml:space="preserve">, iniciando-se na data de </w:t>
      </w:r>
      <w:r w:rsidR="00CB1A3F" w:rsidRPr="00B04940">
        <w:rPr>
          <w:rFonts w:ascii="Tahoma" w:hAnsi="Tahoma" w:cs="Tahoma"/>
          <w:b/>
          <w:bCs/>
          <w:sz w:val="23"/>
          <w:szCs w:val="23"/>
        </w:rPr>
        <w:t>04</w:t>
      </w:r>
      <w:r w:rsidRPr="00B04940">
        <w:rPr>
          <w:rFonts w:ascii="Tahoma" w:hAnsi="Tahoma" w:cs="Tahoma"/>
          <w:b/>
          <w:bCs/>
          <w:sz w:val="23"/>
          <w:szCs w:val="23"/>
        </w:rPr>
        <w:t>.</w:t>
      </w:r>
      <w:r w:rsidR="00CB1A3F" w:rsidRPr="00B04940">
        <w:rPr>
          <w:rFonts w:ascii="Tahoma" w:hAnsi="Tahoma" w:cs="Tahoma"/>
          <w:b/>
          <w:bCs/>
          <w:sz w:val="23"/>
          <w:szCs w:val="23"/>
        </w:rPr>
        <w:t>02</w:t>
      </w:r>
      <w:r w:rsidRPr="00B04940">
        <w:rPr>
          <w:rFonts w:ascii="Tahoma" w:hAnsi="Tahoma" w:cs="Tahoma"/>
          <w:b/>
          <w:bCs/>
          <w:sz w:val="23"/>
          <w:szCs w:val="23"/>
        </w:rPr>
        <w:t>.</w:t>
      </w:r>
      <w:r w:rsidR="00737AFD" w:rsidRPr="00B04940">
        <w:rPr>
          <w:rFonts w:ascii="Tahoma" w:hAnsi="Tahoma" w:cs="Tahoma"/>
          <w:b/>
          <w:bCs/>
          <w:sz w:val="23"/>
          <w:szCs w:val="23"/>
        </w:rPr>
        <w:t>2015</w:t>
      </w:r>
      <w:r w:rsidRPr="00B04940">
        <w:rPr>
          <w:rFonts w:ascii="Tahoma" w:hAnsi="Tahoma" w:cs="Tahoma"/>
          <w:sz w:val="23"/>
          <w:szCs w:val="23"/>
        </w:rPr>
        <w:t xml:space="preserve">, e findando-se na data de </w:t>
      </w:r>
      <w:r w:rsidR="00CB1A3F" w:rsidRPr="00B04940">
        <w:rPr>
          <w:rFonts w:ascii="Tahoma" w:hAnsi="Tahoma" w:cs="Tahoma"/>
          <w:b/>
          <w:bCs/>
          <w:sz w:val="23"/>
          <w:szCs w:val="23"/>
        </w:rPr>
        <w:t>03</w:t>
      </w:r>
      <w:r w:rsidRPr="00B04940">
        <w:rPr>
          <w:rFonts w:ascii="Tahoma" w:hAnsi="Tahoma" w:cs="Tahoma"/>
          <w:b/>
          <w:bCs/>
          <w:sz w:val="23"/>
          <w:szCs w:val="23"/>
        </w:rPr>
        <w:t>.</w:t>
      </w:r>
      <w:r w:rsidR="00CB1A3F" w:rsidRPr="00B04940">
        <w:rPr>
          <w:rFonts w:ascii="Tahoma" w:hAnsi="Tahoma" w:cs="Tahoma"/>
          <w:b/>
          <w:bCs/>
          <w:sz w:val="23"/>
          <w:szCs w:val="23"/>
        </w:rPr>
        <w:t>02</w:t>
      </w:r>
      <w:r w:rsidRPr="00B04940">
        <w:rPr>
          <w:rFonts w:ascii="Tahoma" w:hAnsi="Tahoma" w:cs="Tahoma"/>
          <w:b/>
          <w:bCs/>
          <w:sz w:val="23"/>
          <w:szCs w:val="23"/>
        </w:rPr>
        <w:t>.</w:t>
      </w:r>
      <w:r w:rsidR="00737AFD" w:rsidRPr="00B04940">
        <w:rPr>
          <w:rFonts w:ascii="Tahoma" w:hAnsi="Tahoma" w:cs="Tahoma"/>
          <w:b/>
          <w:bCs/>
          <w:sz w:val="23"/>
          <w:szCs w:val="23"/>
        </w:rPr>
        <w:t>201</w:t>
      </w:r>
      <w:r w:rsidR="00CB1A3F" w:rsidRPr="00B04940">
        <w:rPr>
          <w:rFonts w:ascii="Tahoma" w:hAnsi="Tahoma" w:cs="Tahoma"/>
          <w:b/>
          <w:bCs/>
          <w:sz w:val="23"/>
          <w:szCs w:val="23"/>
        </w:rPr>
        <w:t>6</w:t>
      </w:r>
      <w:r w:rsidRPr="00B04940">
        <w:rPr>
          <w:rFonts w:ascii="Tahoma" w:hAnsi="Tahoma" w:cs="Tahoma"/>
          <w:sz w:val="23"/>
          <w:szCs w:val="23"/>
        </w:rPr>
        <w:t>;</w:t>
      </w:r>
    </w:p>
    <w:p w:rsidR="00E73B28" w:rsidRPr="00B04940" w:rsidRDefault="00E73B28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3"/>
          <w:szCs w:val="23"/>
        </w:rPr>
      </w:pPr>
      <w:r w:rsidRPr="00B04940">
        <w:rPr>
          <w:rFonts w:ascii="Tahoma" w:hAnsi="Tahoma" w:cs="Tahoma"/>
          <w:b/>
          <w:bCs/>
          <w:sz w:val="23"/>
          <w:szCs w:val="23"/>
        </w:rPr>
        <w:t>Parágrafo Segundo</w:t>
      </w:r>
      <w:r w:rsidRPr="00B04940">
        <w:rPr>
          <w:rFonts w:ascii="Tahoma" w:hAnsi="Tahoma" w:cs="Tahoma"/>
          <w:bCs/>
          <w:sz w:val="23"/>
          <w:szCs w:val="23"/>
        </w:rPr>
        <w:t xml:space="preserve">: </w:t>
      </w:r>
      <w:r w:rsidRPr="00B04940">
        <w:rPr>
          <w:rFonts w:ascii="Tahoma" w:hAnsi="Tahoma" w:cs="Tahoma"/>
          <w:sz w:val="23"/>
          <w:szCs w:val="23"/>
        </w:rPr>
        <w:t>O prazo contratual poderá ser prorrogado, uma ou mais vezes, mediante acordo entre as partes e formalização de Termo Aditivo.</w:t>
      </w:r>
    </w:p>
    <w:p w:rsidR="00E73B28" w:rsidRPr="00B04940" w:rsidRDefault="00E73B28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3"/>
          <w:szCs w:val="23"/>
        </w:rPr>
      </w:pPr>
      <w:r w:rsidRPr="00B04940">
        <w:rPr>
          <w:rFonts w:ascii="Tahoma" w:hAnsi="Tahoma" w:cs="Tahoma"/>
          <w:b/>
          <w:bCs/>
          <w:sz w:val="23"/>
          <w:szCs w:val="23"/>
        </w:rPr>
        <w:t>CLÁUSULA SEXTA</w:t>
      </w:r>
      <w:r w:rsidRPr="00B04940">
        <w:rPr>
          <w:rFonts w:ascii="Tahoma" w:hAnsi="Tahoma" w:cs="Tahoma"/>
          <w:b/>
          <w:sz w:val="23"/>
          <w:szCs w:val="23"/>
        </w:rPr>
        <w:t xml:space="preserve">: A </w:t>
      </w:r>
      <w:r w:rsidRPr="00B04940">
        <w:rPr>
          <w:rFonts w:ascii="Tahoma" w:hAnsi="Tahoma" w:cs="Tahoma"/>
          <w:b/>
          <w:bCs/>
          <w:sz w:val="23"/>
          <w:szCs w:val="23"/>
        </w:rPr>
        <w:t>CONTRATADA</w:t>
      </w:r>
      <w:r w:rsidRPr="00B04940">
        <w:rPr>
          <w:rFonts w:ascii="Tahoma" w:hAnsi="Tahoma" w:cs="Tahoma"/>
          <w:bCs/>
          <w:sz w:val="23"/>
          <w:szCs w:val="23"/>
        </w:rPr>
        <w:t xml:space="preserve"> </w:t>
      </w:r>
      <w:r w:rsidRPr="00B04940">
        <w:rPr>
          <w:rFonts w:ascii="Tahoma" w:hAnsi="Tahoma" w:cs="Tahoma"/>
          <w:sz w:val="23"/>
          <w:szCs w:val="23"/>
        </w:rPr>
        <w:t>é responsável por todos os encargos sociais, trabalhistas e sindicais decorrentes do pessoal que empregar, bem como os outros relacionados ao serviço que contratar, inclusive perante terceiros, a quem responderá diretamente.</w:t>
      </w:r>
    </w:p>
    <w:p w:rsidR="00E73B28" w:rsidRPr="00B04940" w:rsidRDefault="00E73B28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3"/>
          <w:szCs w:val="23"/>
        </w:rPr>
      </w:pPr>
      <w:r w:rsidRPr="00B04940">
        <w:rPr>
          <w:rFonts w:ascii="Tahoma" w:hAnsi="Tahoma" w:cs="Tahoma"/>
          <w:b/>
          <w:bCs/>
          <w:sz w:val="23"/>
          <w:szCs w:val="23"/>
        </w:rPr>
        <w:t>CLÁUSULA SÉTIMA</w:t>
      </w:r>
      <w:r w:rsidRPr="00B04940">
        <w:rPr>
          <w:rFonts w:ascii="Tahoma" w:hAnsi="Tahoma" w:cs="Tahoma"/>
          <w:b/>
          <w:sz w:val="23"/>
          <w:szCs w:val="23"/>
        </w:rPr>
        <w:t xml:space="preserve">: A </w:t>
      </w:r>
      <w:r w:rsidRPr="00B04940">
        <w:rPr>
          <w:rFonts w:ascii="Tahoma" w:hAnsi="Tahoma" w:cs="Tahoma"/>
          <w:b/>
          <w:bCs/>
          <w:sz w:val="23"/>
          <w:szCs w:val="23"/>
        </w:rPr>
        <w:t>CONTRATADA</w:t>
      </w:r>
      <w:r w:rsidRPr="00B04940">
        <w:rPr>
          <w:rFonts w:ascii="Tahoma" w:hAnsi="Tahoma" w:cs="Tahoma"/>
          <w:bCs/>
          <w:sz w:val="23"/>
          <w:szCs w:val="23"/>
        </w:rPr>
        <w:t xml:space="preserve"> </w:t>
      </w:r>
      <w:r w:rsidRPr="00B04940">
        <w:rPr>
          <w:rFonts w:ascii="Tahoma" w:hAnsi="Tahoma" w:cs="Tahoma"/>
          <w:sz w:val="23"/>
          <w:szCs w:val="23"/>
        </w:rPr>
        <w:t xml:space="preserve">será o responsável pela condução de todos os trabalhos mencionados neste Contrato e na Proposta, cabendo-lhe manter os entendimentos necessários com a </w:t>
      </w:r>
      <w:r w:rsidRPr="00B04940">
        <w:rPr>
          <w:rFonts w:ascii="Tahoma" w:hAnsi="Tahoma" w:cs="Tahoma"/>
          <w:b/>
          <w:bCs/>
          <w:sz w:val="23"/>
          <w:szCs w:val="23"/>
        </w:rPr>
        <w:t>CONTRATANTE</w:t>
      </w:r>
      <w:r w:rsidRPr="00B04940">
        <w:rPr>
          <w:rFonts w:ascii="Tahoma" w:hAnsi="Tahoma" w:cs="Tahoma"/>
          <w:sz w:val="23"/>
          <w:szCs w:val="23"/>
        </w:rPr>
        <w:t>, no decorrer do fornecimento do material.</w:t>
      </w:r>
    </w:p>
    <w:p w:rsidR="00E73B28" w:rsidRPr="00B04940" w:rsidRDefault="00E73B28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3"/>
          <w:szCs w:val="23"/>
        </w:rPr>
      </w:pPr>
      <w:r w:rsidRPr="00B04940">
        <w:rPr>
          <w:rFonts w:ascii="Tahoma" w:hAnsi="Tahoma" w:cs="Tahoma"/>
          <w:b/>
          <w:bCs/>
          <w:sz w:val="23"/>
          <w:szCs w:val="23"/>
        </w:rPr>
        <w:t>CLÁUSULA OITAVA</w:t>
      </w:r>
      <w:r w:rsidRPr="00B04940">
        <w:rPr>
          <w:rFonts w:ascii="Tahoma" w:hAnsi="Tahoma" w:cs="Tahoma"/>
          <w:sz w:val="23"/>
          <w:szCs w:val="23"/>
        </w:rPr>
        <w:t xml:space="preserve">: O valor global previsto do objeto será de </w:t>
      </w:r>
      <w:r w:rsidRPr="00B04940">
        <w:rPr>
          <w:rFonts w:ascii="Tahoma" w:hAnsi="Tahoma" w:cs="Tahoma"/>
          <w:b/>
          <w:bCs/>
          <w:sz w:val="23"/>
          <w:szCs w:val="23"/>
        </w:rPr>
        <w:t xml:space="preserve">R$ </w:t>
      </w:r>
      <w:r w:rsidR="00CB1A3F" w:rsidRPr="00B04940">
        <w:rPr>
          <w:rFonts w:ascii="Tahoma" w:hAnsi="Tahoma" w:cs="Tahoma"/>
          <w:b/>
          <w:bCs/>
          <w:sz w:val="23"/>
          <w:szCs w:val="23"/>
        </w:rPr>
        <w:t>20.700,00 (Vinte mil e setecentos reais)</w:t>
      </w:r>
      <w:r w:rsidRPr="00B04940">
        <w:rPr>
          <w:rFonts w:ascii="Tahoma" w:hAnsi="Tahoma" w:cs="Tahoma"/>
          <w:sz w:val="23"/>
          <w:szCs w:val="23"/>
        </w:rPr>
        <w:t xml:space="preserve">, </w:t>
      </w:r>
      <w:r w:rsidR="00CB1A3F" w:rsidRPr="00B04940">
        <w:rPr>
          <w:rFonts w:ascii="Tahoma" w:hAnsi="Tahoma" w:cs="Tahoma"/>
          <w:sz w:val="23"/>
          <w:szCs w:val="23"/>
        </w:rPr>
        <w:t xml:space="preserve">divididos em </w:t>
      </w:r>
      <w:r w:rsidR="00CB1A3F" w:rsidRPr="00B04940">
        <w:rPr>
          <w:rFonts w:ascii="Tahoma" w:hAnsi="Tahoma" w:cs="Tahoma"/>
          <w:b/>
          <w:sz w:val="23"/>
          <w:szCs w:val="23"/>
        </w:rPr>
        <w:t>12 (doze) parcelas</w:t>
      </w:r>
      <w:r w:rsidR="00CB1A3F" w:rsidRPr="00B04940">
        <w:rPr>
          <w:rFonts w:ascii="Tahoma" w:hAnsi="Tahoma" w:cs="Tahoma"/>
          <w:sz w:val="23"/>
          <w:szCs w:val="23"/>
        </w:rPr>
        <w:t xml:space="preserve"> mensais e iguais de </w:t>
      </w:r>
      <w:r w:rsidR="00CB1A3F" w:rsidRPr="00B04940">
        <w:rPr>
          <w:rFonts w:ascii="Tahoma" w:hAnsi="Tahoma" w:cs="Tahoma"/>
          <w:b/>
          <w:sz w:val="23"/>
          <w:szCs w:val="23"/>
        </w:rPr>
        <w:t>R$ 1.725,00 (Um mil setecentos e vinte e cinco reais)</w:t>
      </w:r>
      <w:r w:rsidR="00CB1A3F" w:rsidRPr="00B04940">
        <w:rPr>
          <w:rFonts w:ascii="Tahoma" w:hAnsi="Tahoma" w:cs="Tahoma"/>
          <w:sz w:val="23"/>
          <w:szCs w:val="23"/>
        </w:rPr>
        <w:t xml:space="preserve">, </w:t>
      </w:r>
      <w:r w:rsidRPr="00B04940">
        <w:rPr>
          <w:rFonts w:ascii="Tahoma" w:hAnsi="Tahoma" w:cs="Tahoma"/>
          <w:sz w:val="23"/>
          <w:szCs w:val="23"/>
        </w:rPr>
        <w:t xml:space="preserve">que será pago mediante </w:t>
      </w:r>
      <w:proofErr w:type="spellStart"/>
      <w:proofErr w:type="gramStart"/>
      <w:r w:rsidRPr="00B04940">
        <w:rPr>
          <w:rFonts w:ascii="Tahoma" w:hAnsi="Tahoma" w:cs="Tahoma"/>
          <w:sz w:val="23"/>
          <w:szCs w:val="23"/>
        </w:rPr>
        <w:t>contra-entrega</w:t>
      </w:r>
      <w:proofErr w:type="spellEnd"/>
      <w:proofErr w:type="gramEnd"/>
      <w:r w:rsidRPr="00B04940">
        <w:rPr>
          <w:rFonts w:ascii="Tahoma" w:hAnsi="Tahoma" w:cs="Tahoma"/>
          <w:sz w:val="23"/>
          <w:szCs w:val="23"/>
        </w:rPr>
        <w:t xml:space="preserve"> e aceite da municipalidade e encaminhamento da fatura e recibos para a tesouraria da </w:t>
      </w:r>
      <w:r w:rsidRPr="00B04940">
        <w:rPr>
          <w:rFonts w:ascii="Tahoma" w:hAnsi="Tahoma" w:cs="Tahoma"/>
          <w:b/>
          <w:sz w:val="23"/>
          <w:szCs w:val="23"/>
        </w:rPr>
        <w:t>PREFEITURA MUNICIPAL DE MURICI DOS PORTELAS (PI)</w:t>
      </w:r>
      <w:r w:rsidRPr="00B04940">
        <w:rPr>
          <w:rFonts w:ascii="Tahoma" w:hAnsi="Tahoma" w:cs="Tahoma"/>
          <w:sz w:val="23"/>
          <w:szCs w:val="23"/>
        </w:rPr>
        <w:t>.</w:t>
      </w:r>
    </w:p>
    <w:p w:rsidR="00E73B28" w:rsidRPr="00B04940" w:rsidRDefault="00E73B28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3"/>
          <w:szCs w:val="23"/>
        </w:rPr>
      </w:pPr>
      <w:r w:rsidRPr="00B04940">
        <w:rPr>
          <w:rFonts w:ascii="Tahoma" w:hAnsi="Tahoma" w:cs="Tahoma"/>
          <w:b/>
          <w:bCs/>
          <w:sz w:val="23"/>
          <w:szCs w:val="23"/>
        </w:rPr>
        <w:t>CLÁUSULA NONA</w:t>
      </w:r>
      <w:r w:rsidRPr="00B04940">
        <w:rPr>
          <w:rFonts w:ascii="Tahoma" w:hAnsi="Tahoma" w:cs="Tahoma"/>
          <w:sz w:val="23"/>
          <w:szCs w:val="23"/>
        </w:rPr>
        <w:t xml:space="preserve">: </w:t>
      </w:r>
      <w:proofErr w:type="gramStart"/>
      <w:r w:rsidRPr="00B04940">
        <w:rPr>
          <w:rFonts w:ascii="Tahoma" w:hAnsi="Tahoma" w:cs="Tahoma"/>
          <w:sz w:val="23"/>
          <w:szCs w:val="23"/>
        </w:rPr>
        <w:t>A critério</w:t>
      </w:r>
      <w:proofErr w:type="gramEnd"/>
      <w:r w:rsidRPr="00B04940">
        <w:rPr>
          <w:rFonts w:ascii="Tahoma" w:hAnsi="Tahoma" w:cs="Tahoma"/>
          <w:sz w:val="23"/>
          <w:szCs w:val="23"/>
        </w:rPr>
        <w:t xml:space="preserve"> exclusivo da </w:t>
      </w:r>
      <w:r w:rsidRPr="00B04940">
        <w:rPr>
          <w:rFonts w:ascii="Tahoma" w:hAnsi="Tahoma" w:cs="Tahoma"/>
          <w:b/>
          <w:bCs/>
          <w:sz w:val="23"/>
          <w:szCs w:val="23"/>
        </w:rPr>
        <w:t>CONTRATANTE</w:t>
      </w:r>
      <w:r w:rsidRPr="00B04940">
        <w:rPr>
          <w:rFonts w:ascii="Tahoma" w:hAnsi="Tahoma" w:cs="Tahoma"/>
          <w:bCs/>
          <w:sz w:val="23"/>
          <w:szCs w:val="23"/>
        </w:rPr>
        <w:t xml:space="preserve"> </w:t>
      </w:r>
      <w:r w:rsidRPr="00B04940">
        <w:rPr>
          <w:rFonts w:ascii="Tahoma" w:hAnsi="Tahoma" w:cs="Tahoma"/>
          <w:sz w:val="23"/>
          <w:szCs w:val="23"/>
        </w:rPr>
        <w:t xml:space="preserve">ou por mútuo acordo, o presente Contrato poderá a qualquer tempo ser rescindido, no todo ou em parte, independentemente de interpelação judicial ou extrajudicial, cabendo à </w:t>
      </w:r>
      <w:r w:rsidRPr="00B04940">
        <w:rPr>
          <w:rFonts w:ascii="Tahoma" w:hAnsi="Tahoma" w:cs="Tahoma"/>
          <w:b/>
          <w:bCs/>
          <w:sz w:val="23"/>
          <w:szCs w:val="23"/>
        </w:rPr>
        <w:t>CONTRATADA</w:t>
      </w:r>
      <w:r w:rsidRPr="00B04940">
        <w:rPr>
          <w:rFonts w:ascii="Tahoma" w:hAnsi="Tahoma" w:cs="Tahoma"/>
          <w:sz w:val="23"/>
          <w:szCs w:val="23"/>
        </w:rPr>
        <w:t xml:space="preserve">, receber o que lhe for devido até a data da rescisão, ou ainda, se a </w:t>
      </w:r>
      <w:r w:rsidRPr="00B04940">
        <w:rPr>
          <w:rFonts w:ascii="Tahoma" w:hAnsi="Tahoma" w:cs="Tahoma"/>
          <w:b/>
          <w:bCs/>
          <w:sz w:val="23"/>
          <w:szCs w:val="23"/>
        </w:rPr>
        <w:t>CONTRATADA</w:t>
      </w:r>
      <w:r w:rsidRPr="00B04940">
        <w:rPr>
          <w:rFonts w:ascii="Tahoma" w:hAnsi="Tahoma" w:cs="Tahoma"/>
          <w:b/>
          <w:sz w:val="23"/>
          <w:szCs w:val="23"/>
        </w:rPr>
        <w:t>:</w:t>
      </w:r>
    </w:p>
    <w:p w:rsidR="00E73B28" w:rsidRPr="00B04940" w:rsidRDefault="00E73B28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3"/>
          <w:szCs w:val="23"/>
        </w:rPr>
      </w:pPr>
      <w:r w:rsidRPr="00B04940">
        <w:rPr>
          <w:rFonts w:ascii="Tahoma" w:hAnsi="Tahoma" w:cs="Tahoma"/>
          <w:sz w:val="23"/>
          <w:szCs w:val="23"/>
        </w:rPr>
        <w:t>a) Deixar de cumprir os prazos estipulados no Edital;</w:t>
      </w:r>
    </w:p>
    <w:p w:rsidR="00E73B28" w:rsidRPr="00B04940" w:rsidRDefault="00E73B28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3"/>
          <w:szCs w:val="23"/>
        </w:rPr>
      </w:pPr>
      <w:r w:rsidRPr="00B04940">
        <w:rPr>
          <w:rFonts w:ascii="Tahoma" w:hAnsi="Tahoma" w:cs="Tahoma"/>
          <w:sz w:val="23"/>
          <w:szCs w:val="23"/>
        </w:rPr>
        <w:t xml:space="preserve">b) Ceder ou transferir, no todo ou em parte, a locação contratada, sem a prévia autorização da </w:t>
      </w:r>
      <w:r w:rsidRPr="00B04940">
        <w:rPr>
          <w:rFonts w:ascii="Tahoma" w:hAnsi="Tahoma" w:cs="Tahoma"/>
          <w:b/>
          <w:bCs/>
          <w:sz w:val="23"/>
          <w:szCs w:val="23"/>
        </w:rPr>
        <w:t>CONTRATANTE</w:t>
      </w:r>
      <w:r w:rsidRPr="00B04940">
        <w:rPr>
          <w:rFonts w:ascii="Tahoma" w:hAnsi="Tahoma" w:cs="Tahoma"/>
          <w:sz w:val="23"/>
          <w:szCs w:val="23"/>
        </w:rPr>
        <w:t>.</w:t>
      </w:r>
    </w:p>
    <w:p w:rsidR="00E73B28" w:rsidRPr="00B04940" w:rsidRDefault="00E73B28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3"/>
          <w:szCs w:val="23"/>
        </w:rPr>
      </w:pPr>
      <w:r w:rsidRPr="00B04940">
        <w:rPr>
          <w:rFonts w:ascii="Tahoma" w:hAnsi="Tahoma" w:cs="Tahoma"/>
          <w:b/>
          <w:bCs/>
          <w:sz w:val="23"/>
          <w:szCs w:val="23"/>
        </w:rPr>
        <w:t>CLÁUSULA DÉCIMA</w:t>
      </w:r>
      <w:r w:rsidRPr="00B04940">
        <w:rPr>
          <w:rFonts w:ascii="Tahoma" w:hAnsi="Tahoma" w:cs="Tahoma"/>
          <w:b/>
          <w:sz w:val="23"/>
          <w:szCs w:val="23"/>
        </w:rPr>
        <w:t xml:space="preserve">: A </w:t>
      </w:r>
      <w:r w:rsidRPr="00B04940">
        <w:rPr>
          <w:rFonts w:ascii="Tahoma" w:hAnsi="Tahoma" w:cs="Tahoma"/>
          <w:b/>
          <w:bCs/>
          <w:sz w:val="23"/>
          <w:szCs w:val="23"/>
        </w:rPr>
        <w:t>CONTRATANTE</w:t>
      </w:r>
      <w:r w:rsidRPr="00B04940">
        <w:rPr>
          <w:rFonts w:ascii="Tahoma" w:hAnsi="Tahoma" w:cs="Tahoma"/>
          <w:bCs/>
          <w:sz w:val="23"/>
          <w:szCs w:val="23"/>
        </w:rPr>
        <w:t xml:space="preserve"> </w:t>
      </w:r>
      <w:r w:rsidRPr="00B04940">
        <w:rPr>
          <w:rFonts w:ascii="Tahoma" w:hAnsi="Tahoma" w:cs="Tahoma"/>
          <w:sz w:val="23"/>
          <w:szCs w:val="23"/>
        </w:rPr>
        <w:t xml:space="preserve">estabelecerá multa a </w:t>
      </w:r>
      <w:r w:rsidRPr="00B04940">
        <w:rPr>
          <w:rFonts w:ascii="Tahoma" w:hAnsi="Tahoma" w:cs="Tahoma"/>
          <w:b/>
          <w:bCs/>
          <w:sz w:val="23"/>
          <w:szCs w:val="23"/>
        </w:rPr>
        <w:t>CONTRATADA</w:t>
      </w:r>
      <w:r w:rsidRPr="00B04940">
        <w:rPr>
          <w:rFonts w:ascii="Tahoma" w:hAnsi="Tahoma" w:cs="Tahoma"/>
          <w:bCs/>
          <w:sz w:val="23"/>
          <w:szCs w:val="23"/>
        </w:rPr>
        <w:t xml:space="preserve">, </w:t>
      </w:r>
      <w:r w:rsidRPr="00B04940">
        <w:rPr>
          <w:rFonts w:ascii="Tahoma" w:hAnsi="Tahoma" w:cs="Tahoma"/>
          <w:sz w:val="23"/>
          <w:szCs w:val="23"/>
        </w:rPr>
        <w:t>no seguinte caso:</w:t>
      </w:r>
    </w:p>
    <w:p w:rsidR="00E73B28" w:rsidRPr="00B04940" w:rsidRDefault="00E73B28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3"/>
          <w:szCs w:val="23"/>
        </w:rPr>
      </w:pPr>
      <w:r w:rsidRPr="00B04940">
        <w:rPr>
          <w:rFonts w:ascii="Tahoma" w:hAnsi="Tahoma" w:cs="Tahoma"/>
          <w:sz w:val="23"/>
          <w:szCs w:val="23"/>
        </w:rPr>
        <w:t>a) De 2% (dois por cento) do valor global da contratação por dia de atraso no início da execução dos serviços.</w:t>
      </w:r>
    </w:p>
    <w:p w:rsidR="00E73B28" w:rsidRPr="00B04940" w:rsidRDefault="00E73B28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3"/>
          <w:szCs w:val="23"/>
        </w:rPr>
      </w:pPr>
      <w:r w:rsidRPr="00B04940">
        <w:rPr>
          <w:rFonts w:ascii="Tahoma" w:hAnsi="Tahoma" w:cs="Tahoma"/>
          <w:b/>
          <w:bCs/>
          <w:sz w:val="23"/>
          <w:szCs w:val="23"/>
        </w:rPr>
        <w:t>Parágrafo Primeiro</w:t>
      </w:r>
      <w:r w:rsidRPr="00B04940">
        <w:rPr>
          <w:rFonts w:ascii="Tahoma" w:hAnsi="Tahoma" w:cs="Tahoma"/>
          <w:bCs/>
          <w:sz w:val="23"/>
          <w:szCs w:val="23"/>
        </w:rPr>
        <w:t xml:space="preserve">: </w:t>
      </w:r>
      <w:r w:rsidRPr="00B04940">
        <w:rPr>
          <w:rFonts w:ascii="Tahoma" w:hAnsi="Tahoma" w:cs="Tahoma"/>
          <w:sz w:val="23"/>
          <w:szCs w:val="23"/>
        </w:rPr>
        <w:t>A multa será dispensada no caso de ocorrência de circunstância prevista em lei ou força maior.</w:t>
      </w:r>
    </w:p>
    <w:p w:rsidR="00CB1A3F" w:rsidRPr="00B04940" w:rsidRDefault="00E73B28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3"/>
          <w:szCs w:val="23"/>
        </w:rPr>
      </w:pPr>
      <w:r w:rsidRPr="00B04940">
        <w:rPr>
          <w:rFonts w:ascii="Tahoma" w:hAnsi="Tahoma" w:cs="Tahoma"/>
          <w:b/>
          <w:bCs/>
          <w:sz w:val="23"/>
          <w:szCs w:val="23"/>
        </w:rPr>
        <w:t>CLÁUSULA DÉCIMA PRIMEIRA</w:t>
      </w:r>
      <w:r w:rsidRPr="00B04940">
        <w:rPr>
          <w:rFonts w:ascii="Tahoma" w:hAnsi="Tahoma" w:cs="Tahoma"/>
          <w:sz w:val="23"/>
          <w:szCs w:val="23"/>
        </w:rPr>
        <w:t xml:space="preserve">: No decorrer do prazo contratual não serão levados em consideração comunicações verbais. Todas as comunicações que envolvam a execução deste contrato, de cada parte à outra, serão consideradas como suficientes se feitas por escrito e entregues </w:t>
      </w:r>
      <w:proofErr w:type="gramStart"/>
      <w:r w:rsidRPr="00B04940">
        <w:rPr>
          <w:rFonts w:ascii="Tahoma" w:hAnsi="Tahoma" w:cs="Tahoma"/>
          <w:sz w:val="23"/>
          <w:szCs w:val="23"/>
        </w:rPr>
        <w:t>sob protocolo</w:t>
      </w:r>
      <w:proofErr w:type="gramEnd"/>
      <w:r w:rsidRPr="00B04940">
        <w:rPr>
          <w:rFonts w:ascii="Tahoma" w:hAnsi="Tahoma" w:cs="Tahoma"/>
          <w:sz w:val="23"/>
          <w:szCs w:val="23"/>
        </w:rPr>
        <w:t xml:space="preserve"> ou qualquer outro meio que comprove o recebimento.</w:t>
      </w:r>
    </w:p>
    <w:p w:rsidR="00E73B28" w:rsidRPr="00B04940" w:rsidRDefault="00E73B28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3"/>
          <w:szCs w:val="23"/>
        </w:rPr>
      </w:pPr>
      <w:r w:rsidRPr="00B04940">
        <w:rPr>
          <w:rFonts w:ascii="Tahoma" w:hAnsi="Tahoma" w:cs="Tahoma"/>
          <w:b/>
          <w:bCs/>
          <w:sz w:val="23"/>
          <w:szCs w:val="23"/>
        </w:rPr>
        <w:t>CLÁUSULA DÉCIMA SEGUNDA</w:t>
      </w:r>
      <w:r w:rsidRPr="00B04940">
        <w:rPr>
          <w:rFonts w:ascii="Tahoma" w:hAnsi="Tahoma" w:cs="Tahoma"/>
          <w:sz w:val="23"/>
          <w:szCs w:val="23"/>
        </w:rPr>
        <w:t xml:space="preserve">: As partes elegem de pleno e comum acordo, o foro da cidade de Joaquim </w:t>
      </w:r>
      <w:proofErr w:type="gramStart"/>
      <w:r w:rsidRPr="00B04940">
        <w:rPr>
          <w:rFonts w:ascii="Tahoma" w:hAnsi="Tahoma" w:cs="Tahoma"/>
          <w:sz w:val="23"/>
          <w:szCs w:val="23"/>
        </w:rPr>
        <w:t>Pires(</w:t>
      </w:r>
      <w:proofErr w:type="gramEnd"/>
      <w:r w:rsidRPr="00B04940">
        <w:rPr>
          <w:rFonts w:ascii="Tahoma" w:hAnsi="Tahoma" w:cs="Tahoma"/>
          <w:sz w:val="23"/>
          <w:szCs w:val="23"/>
        </w:rPr>
        <w:t>PI), para dirimir dúvidas ou resolver questões oriundas do presente contrato, desde que não seja possível resolvê-las prévia e amigavelmente.</w:t>
      </w:r>
    </w:p>
    <w:p w:rsidR="00E73B28" w:rsidRPr="00B04940" w:rsidRDefault="00E73B28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3"/>
          <w:szCs w:val="23"/>
        </w:rPr>
      </w:pPr>
    </w:p>
    <w:p w:rsidR="00E73B28" w:rsidRPr="00B04940" w:rsidRDefault="00E73B28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3"/>
          <w:szCs w:val="23"/>
        </w:rPr>
      </w:pPr>
      <w:r w:rsidRPr="00B04940">
        <w:rPr>
          <w:rFonts w:ascii="Tahoma" w:hAnsi="Tahoma" w:cs="Tahoma"/>
          <w:sz w:val="23"/>
          <w:szCs w:val="23"/>
        </w:rPr>
        <w:t xml:space="preserve">E, por assim estarem justos e contratados, firmam o presente contrato em 03 (três) vias de igual teor e forma, juntamente com duas testemunhas presenciais que também assinam, para que </w:t>
      </w:r>
      <w:proofErr w:type="gramStart"/>
      <w:r w:rsidRPr="00B04940">
        <w:rPr>
          <w:rFonts w:ascii="Tahoma" w:hAnsi="Tahoma" w:cs="Tahoma"/>
          <w:sz w:val="23"/>
          <w:szCs w:val="23"/>
        </w:rPr>
        <w:t>produza</w:t>
      </w:r>
      <w:proofErr w:type="gramEnd"/>
      <w:r w:rsidRPr="00B04940">
        <w:rPr>
          <w:rFonts w:ascii="Tahoma" w:hAnsi="Tahoma" w:cs="Tahoma"/>
          <w:sz w:val="23"/>
          <w:szCs w:val="23"/>
        </w:rPr>
        <w:t xml:space="preserve"> os seus reais e jurídicos efeitos.</w:t>
      </w:r>
    </w:p>
    <w:p w:rsidR="00CB1A3F" w:rsidRPr="00B04940" w:rsidRDefault="00CB1A3F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3"/>
          <w:szCs w:val="23"/>
        </w:rPr>
      </w:pPr>
    </w:p>
    <w:p w:rsidR="00E73B28" w:rsidRPr="00B04940" w:rsidRDefault="00E73B28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sz w:val="23"/>
          <w:szCs w:val="23"/>
        </w:rPr>
      </w:pPr>
    </w:p>
    <w:p w:rsidR="00E73B28" w:rsidRPr="00B04940" w:rsidRDefault="00E73B28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sz w:val="23"/>
          <w:szCs w:val="23"/>
        </w:rPr>
      </w:pPr>
      <w:r w:rsidRPr="00B04940">
        <w:rPr>
          <w:rFonts w:ascii="Tahoma" w:hAnsi="Tahoma" w:cs="Tahoma"/>
          <w:b/>
          <w:sz w:val="23"/>
          <w:szCs w:val="23"/>
        </w:rPr>
        <w:t xml:space="preserve">Murici dos Portelas (PI), </w:t>
      </w:r>
      <w:r w:rsidR="00CB1A3F" w:rsidRPr="00B04940">
        <w:rPr>
          <w:rFonts w:ascii="Tahoma" w:hAnsi="Tahoma" w:cs="Tahoma"/>
          <w:b/>
          <w:sz w:val="23"/>
          <w:szCs w:val="23"/>
        </w:rPr>
        <w:t>04</w:t>
      </w:r>
      <w:r w:rsidRPr="00B04940">
        <w:rPr>
          <w:rFonts w:ascii="Tahoma" w:hAnsi="Tahoma" w:cs="Tahoma"/>
          <w:b/>
          <w:sz w:val="23"/>
          <w:szCs w:val="23"/>
        </w:rPr>
        <w:t xml:space="preserve"> de </w:t>
      </w:r>
      <w:r w:rsidR="00CB1A3F" w:rsidRPr="00B04940">
        <w:rPr>
          <w:rFonts w:ascii="Tahoma" w:hAnsi="Tahoma" w:cs="Tahoma"/>
          <w:b/>
          <w:sz w:val="23"/>
          <w:szCs w:val="23"/>
        </w:rPr>
        <w:t>Fevereiro</w:t>
      </w:r>
      <w:r w:rsidRPr="00B04940">
        <w:rPr>
          <w:rFonts w:ascii="Tahoma" w:hAnsi="Tahoma" w:cs="Tahoma"/>
          <w:b/>
          <w:sz w:val="23"/>
          <w:szCs w:val="23"/>
        </w:rPr>
        <w:t xml:space="preserve"> de </w:t>
      </w:r>
      <w:r w:rsidR="00737AFD" w:rsidRPr="00B04940">
        <w:rPr>
          <w:rFonts w:ascii="Tahoma" w:hAnsi="Tahoma" w:cs="Tahoma"/>
          <w:b/>
          <w:sz w:val="23"/>
          <w:szCs w:val="23"/>
        </w:rPr>
        <w:t>2015</w:t>
      </w:r>
      <w:r w:rsidRPr="00B04940">
        <w:rPr>
          <w:rFonts w:ascii="Tahoma" w:hAnsi="Tahoma" w:cs="Tahoma"/>
          <w:b/>
          <w:sz w:val="23"/>
          <w:szCs w:val="23"/>
        </w:rPr>
        <w:t>.</w:t>
      </w:r>
    </w:p>
    <w:p w:rsidR="00CB1A3F" w:rsidRPr="00B04940" w:rsidRDefault="00CB1A3F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sz w:val="23"/>
          <w:szCs w:val="23"/>
        </w:rPr>
      </w:pPr>
    </w:p>
    <w:p w:rsidR="00E73B28" w:rsidRPr="00B04940" w:rsidRDefault="00E73B28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sz w:val="23"/>
          <w:szCs w:val="23"/>
        </w:rPr>
      </w:pPr>
      <w:bookmarkStart w:id="0" w:name="_GoBack"/>
      <w:bookmarkEnd w:id="0"/>
    </w:p>
    <w:p w:rsidR="00E73B28" w:rsidRPr="00B04940" w:rsidRDefault="00E73B28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sz w:val="23"/>
          <w:szCs w:val="23"/>
        </w:rPr>
      </w:pPr>
      <w:r w:rsidRPr="00B04940">
        <w:rPr>
          <w:rFonts w:ascii="Tahoma" w:hAnsi="Tahoma" w:cs="Tahoma"/>
          <w:b/>
          <w:bCs/>
          <w:sz w:val="23"/>
          <w:szCs w:val="23"/>
        </w:rPr>
        <w:t>PELO CONTRATANTE</w:t>
      </w:r>
      <w:r w:rsidRPr="00B04940">
        <w:rPr>
          <w:rFonts w:ascii="Tahoma" w:hAnsi="Tahoma" w:cs="Tahoma"/>
          <w:b/>
          <w:sz w:val="23"/>
          <w:szCs w:val="23"/>
        </w:rPr>
        <w:t>:</w:t>
      </w:r>
    </w:p>
    <w:p w:rsidR="00CB1A3F" w:rsidRPr="00B04940" w:rsidRDefault="00CB1A3F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sz w:val="23"/>
          <w:szCs w:val="23"/>
        </w:rPr>
      </w:pPr>
    </w:p>
    <w:p w:rsidR="00E73B28" w:rsidRPr="00B04940" w:rsidRDefault="00E73B28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sz w:val="23"/>
          <w:szCs w:val="23"/>
        </w:rPr>
      </w:pPr>
      <w:r w:rsidRPr="00B04940">
        <w:rPr>
          <w:rFonts w:ascii="Tahoma" w:hAnsi="Tahoma" w:cs="Tahoma"/>
          <w:b/>
          <w:sz w:val="23"/>
          <w:szCs w:val="23"/>
        </w:rPr>
        <w:t>__________________________________________</w:t>
      </w:r>
    </w:p>
    <w:p w:rsidR="00E73B28" w:rsidRPr="00B04940" w:rsidRDefault="00E73B28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bCs/>
          <w:sz w:val="23"/>
          <w:szCs w:val="23"/>
        </w:rPr>
      </w:pPr>
      <w:r w:rsidRPr="00B04940">
        <w:rPr>
          <w:rFonts w:ascii="Tahoma" w:hAnsi="Tahoma" w:cs="Tahoma"/>
          <w:b/>
          <w:bCs/>
          <w:sz w:val="23"/>
          <w:szCs w:val="23"/>
        </w:rPr>
        <w:t>RICARDO DO NASCIMENTO MARTINS SALES</w:t>
      </w:r>
    </w:p>
    <w:p w:rsidR="00E73B28" w:rsidRPr="00B04940" w:rsidRDefault="00E73B28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bCs/>
          <w:sz w:val="23"/>
          <w:szCs w:val="23"/>
        </w:rPr>
      </w:pPr>
      <w:r w:rsidRPr="00B04940">
        <w:rPr>
          <w:rFonts w:ascii="Tahoma" w:hAnsi="Tahoma" w:cs="Tahoma"/>
          <w:b/>
          <w:bCs/>
          <w:sz w:val="23"/>
          <w:szCs w:val="23"/>
        </w:rPr>
        <w:t>PREFEITO MUNICIPAL</w:t>
      </w:r>
    </w:p>
    <w:p w:rsidR="00E73B28" w:rsidRPr="00B04940" w:rsidRDefault="00E73B28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bCs/>
          <w:sz w:val="23"/>
          <w:szCs w:val="23"/>
        </w:rPr>
      </w:pPr>
    </w:p>
    <w:p w:rsidR="00E73B28" w:rsidRPr="00B04940" w:rsidRDefault="00E73B28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sz w:val="23"/>
          <w:szCs w:val="23"/>
        </w:rPr>
      </w:pPr>
      <w:r w:rsidRPr="00B04940">
        <w:rPr>
          <w:rFonts w:ascii="Tahoma" w:hAnsi="Tahoma" w:cs="Tahoma"/>
          <w:b/>
          <w:bCs/>
          <w:sz w:val="23"/>
          <w:szCs w:val="23"/>
        </w:rPr>
        <w:t>PELA CONTRATADA</w:t>
      </w:r>
      <w:r w:rsidRPr="00B04940">
        <w:rPr>
          <w:rFonts w:ascii="Tahoma" w:hAnsi="Tahoma" w:cs="Tahoma"/>
          <w:b/>
          <w:sz w:val="23"/>
          <w:szCs w:val="23"/>
        </w:rPr>
        <w:t>:</w:t>
      </w:r>
    </w:p>
    <w:p w:rsidR="00CB1A3F" w:rsidRPr="00B04940" w:rsidRDefault="00CB1A3F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sz w:val="23"/>
          <w:szCs w:val="23"/>
        </w:rPr>
      </w:pPr>
    </w:p>
    <w:p w:rsidR="00E73B28" w:rsidRPr="00B04940" w:rsidRDefault="00E73B28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sz w:val="23"/>
          <w:szCs w:val="23"/>
        </w:rPr>
      </w:pPr>
      <w:r w:rsidRPr="00B04940">
        <w:rPr>
          <w:rFonts w:ascii="Tahoma" w:hAnsi="Tahoma" w:cs="Tahoma"/>
          <w:b/>
          <w:sz w:val="23"/>
          <w:szCs w:val="23"/>
        </w:rPr>
        <w:t>__________________________________</w:t>
      </w:r>
      <w:r w:rsidR="00CB1A3F" w:rsidRPr="00B04940">
        <w:rPr>
          <w:rFonts w:ascii="Tahoma" w:hAnsi="Tahoma" w:cs="Tahoma"/>
          <w:b/>
          <w:sz w:val="23"/>
          <w:szCs w:val="23"/>
        </w:rPr>
        <w:t>_____</w:t>
      </w:r>
    </w:p>
    <w:p w:rsidR="00CB1A3F" w:rsidRPr="00B04940" w:rsidRDefault="00CB1A3F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sz w:val="23"/>
          <w:szCs w:val="23"/>
        </w:rPr>
      </w:pPr>
      <w:r w:rsidRPr="00B04940">
        <w:rPr>
          <w:rFonts w:ascii="Tahoma" w:hAnsi="Tahoma" w:cs="Tahoma"/>
          <w:b/>
          <w:sz w:val="23"/>
          <w:szCs w:val="23"/>
        </w:rPr>
        <w:t>ESCRITÓRIO DE CONTABILIDADE CONTABILIZE</w:t>
      </w:r>
    </w:p>
    <w:p w:rsidR="00E73B28" w:rsidRPr="00B04940" w:rsidRDefault="00E73B28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bCs/>
          <w:sz w:val="23"/>
          <w:szCs w:val="23"/>
        </w:rPr>
      </w:pPr>
      <w:r w:rsidRPr="00B04940">
        <w:rPr>
          <w:rFonts w:ascii="Tahoma" w:hAnsi="Tahoma" w:cs="Tahoma"/>
          <w:b/>
          <w:bCs/>
          <w:sz w:val="23"/>
          <w:szCs w:val="23"/>
        </w:rPr>
        <w:t>CONTRATADA</w:t>
      </w:r>
    </w:p>
    <w:p w:rsidR="00CB1A3F" w:rsidRPr="00B04940" w:rsidRDefault="00CB1A3F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bCs/>
          <w:sz w:val="23"/>
          <w:szCs w:val="23"/>
        </w:rPr>
      </w:pPr>
      <w:r w:rsidRPr="00B04940">
        <w:rPr>
          <w:rFonts w:ascii="Tahoma" w:hAnsi="Tahoma" w:cs="Tahoma"/>
          <w:b/>
          <w:bCs/>
          <w:sz w:val="23"/>
          <w:szCs w:val="23"/>
        </w:rPr>
        <w:t>DAVID JOSÉ DE SOUSA</w:t>
      </w:r>
    </w:p>
    <w:p w:rsidR="00CB1A3F" w:rsidRPr="00B04940" w:rsidRDefault="00CB1A3F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bCs/>
          <w:sz w:val="23"/>
          <w:szCs w:val="23"/>
        </w:rPr>
      </w:pPr>
      <w:r w:rsidRPr="00B04940">
        <w:rPr>
          <w:rFonts w:ascii="Tahoma" w:hAnsi="Tahoma" w:cs="Tahoma"/>
          <w:b/>
          <w:bCs/>
          <w:sz w:val="23"/>
          <w:szCs w:val="23"/>
        </w:rPr>
        <w:t>REPRESENTANTE</w:t>
      </w:r>
    </w:p>
    <w:p w:rsidR="00CB1A3F" w:rsidRPr="00B04940" w:rsidRDefault="00CB1A3F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bCs/>
          <w:sz w:val="23"/>
          <w:szCs w:val="23"/>
        </w:rPr>
      </w:pPr>
    </w:p>
    <w:p w:rsidR="00E73B28" w:rsidRPr="00B04940" w:rsidRDefault="00E73B28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bCs/>
          <w:sz w:val="23"/>
          <w:szCs w:val="23"/>
        </w:rPr>
      </w:pPr>
    </w:p>
    <w:p w:rsidR="00E73B28" w:rsidRPr="00B04940" w:rsidRDefault="00E73B28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bCs/>
          <w:sz w:val="23"/>
          <w:szCs w:val="23"/>
        </w:rPr>
      </w:pPr>
      <w:r w:rsidRPr="00B04940">
        <w:rPr>
          <w:rFonts w:ascii="Tahoma" w:hAnsi="Tahoma" w:cs="Tahoma"/>
          <w:b/>
          <w:bCs/>
          <w:sz w:val="23"/>
          <w:szCs w:val="23"/>
        </w:rPr>
        <w:t>TESTEMUNHAS:</w:t>
      </w:r>
    </w:p>
    <w:p w:rsidR="00E73B28" w:rsidRPr="00B04940" w:rsidRDefault="00E73B28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bCs/>
          <w:sz w:val="23"/>
          <w:szCs w:val="23"/>
        </w:rPr>
      </w:pPr>
    </w:p>
    <w:p w:rsidR="00E73B28" w:rsidRPr="00B04940" w:rsidRDefault="00E73B28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sz w:val="23"/>
          <w:szCs w:val="23"/>
        </w:rPr>
      </w:pPr>
      <w:r w:rsidRPr="00B04940">
        <w:rPr>
          <w:rFonts w:ascii="Tahoma" w:hAnsi="Tahoma" w:cs="Tahoma"/>
          <w:b/>
          <w:sz w:val="23"/>
          <w:szCs w:val="23"/>
        </w:rPr>
        <w:t>____________________________________</w:t>
      </w:r>
    </w:p>
    <w:p w:rsidR="00E73B28" w:rsidRPr="00B04940" w:rsidRDefault="00E73B28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sz w:val="23"/>
          <w:szCs w:val="23"/>
        </w:rPr>
      </w:pPr>
    </w:p>
    <w:p w:rsidR="00E73B28" w:rsidRPr="00B04940" w:rsidRDefault="00E73B28" w:rsidP="00B04940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sz w:val="23"/>
          <w:szCs w:val="23"/>
        </w:rPr>
      </w:pPr>
      <w:r w:rsidRPr="00B04940">
        <w:rPr>
          <w:rFonts w:ascii="Tahoma" w:hAnsi="Tahoma" w:cs="Tahoma"/>
          <w:b/>
          <w:sz w:val="23"/>
          <w:szCs w:val="23"/>
        </w:rPr>
        <w:t>____________________________________</w:t>
      </w:r>
    </w:p>
    <w:sectPr w:rsidR="00E73B28" w:rsidRPr="00B04940" w:rsidSect="00B04940">
      <w:headerReference w:type="default" r:id="rId9"/>
      <w:footerReference w:type="default" r:id="rId10"/>
      <w:pgSz w:w="11906" w:h="16838"/>
      <w:pgMar w:top="851" w:right="851" w:bottom="851" w:left="1418" w:header="709" w:footer="5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ABA" w:rsidRDefault="00BF0ABA" w:rsidP="00DC6149">
      <w:pPr>
        <w:spacing w:after="0" w:line="240" w:lineRule="auto"/>
      </w:pPr>
      <w:r>
        <w:separator/>
      </w:r>
    </w:p>
  </w:endnote>
  <w:endnote w:type="continuationSeparator" w:id="0">
    <w:p w:rsidR="00BF0ABA" w:rsidRDefault="00BF0ABA" w:rsidP="00DC6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A39" w:rsidRDefault="00A20A39" w:rsidP="004F1D0D">
    <w:pPr>
      <w:pStyle w:val="Rodap"/>
      <w:jc w:val="center"/>
      <w:rPr>
        <w:b/>
      </w:rPr>
    </w:pPr>
    <w:r>
      <w:rPr>
        <w:b/>
      </w:rPr>
      <w:t>__________________________________________________________________</w:t>
    </w:r>
  </w:p>
  <w:p w:rsidR="004F1D0D" w:rsidRPr="00A20A39" w:rsidRDefault="004F1D0D" w:rsidP="004F1D0D">
    <w:pPr>
      <w:pStyle w:val="Rodap"/>
      <w:jc w:val="center"/>
      <w:rPr>
        <w:b/>
        <w:sz w:val="20"/>
        <w:szCs w:val="20"/>
      </w:rPr>
    </w:pPr>
    <w:r w:rsidRPr="00A20A39">
      <w:rPr>
        <w:b/>
        <w:sz w:val="20"/>
        <w:szCs w:val="20"/>
      </w:rPr>
      <w:t>CNPJ Nº 01.612.596/0001-43</w:t>
    </w:r>
  </w:p>
  <w:p w:rsidR="004F1D0D" w:rsidRDefault="004F1D0D" w:rsidP="009F72BE">
    <w:pPr>
      <w:pStyle w:val="Rodap"/>
      <w:tabs>
        <w:tab w:val="clear" w:pos="4252"/>
        <w:tab w:val="clear" w:pos="8504"/>
      </w:tabs>
      <w:jc w:val="center"/>
    </w:pPr>
    <w:r w:rsidRPr="00A20A39">
      <w:rPr>
        <w:b/>
        <w:sz w:val="20"/>
        <w:szCs w:val="20"/>
      </w:rPr>
      <w:t>AV. LIRA PORTELA, 194, CENTRO, CEP 64.175-000 – FONE (86) 3334-</w:t>
    </w:r>
    <w:proofErr w:type="gramStart"/>
    <w:r w:rsidRPr="00A20A39">
      <w:rPr>
        <w:b/>
        <w:sz w:val="20"/>
        <w:szCs w:val="20"/>
      </w:rPr>
      <w:t>0070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ABA" w:rsidRDefault="00BF0ABA" w:rsidP="00DC6149">
      <w:pPr>
        <w:spacing w:after="0" w:line="240" w:lineRule="auto"/>
      </w:pPr>
      <w:r>
        <w:separator/>
      </w:r>
    </w:p>
  </w:footnote>
  <w:footnote w:type="continuationSeparator" w:id="0">
    <w:p w:rsidR="00BF0ABA" w:rsidRDefault="00BF0ABA" w:rsidP="00DC61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6149" w:rsidRDefault="00DC6149" w:rsidP="00DC6149">
    <w:pPr>
      <w:pStyle w:val="Cabealho"/>
      <w:tabs>
        <w:tab w:val="clear" w:pos="4252"/>
        <w:tab w:val="clear" w:pos="8504"/>
      </w:tabs>
    </w:pPr>
    <w:r w:rsidRPr="00DC6149">
      <w:rPr>
        <w:noProof/>
        <w:lang w:eastAsia="pt-BR"/>
      </w:rPr>
      <w:drawing>
        <wp:inline distT="0" distB="0" distL="0" distR="0" wp14:anchorId="2D5F14BE" wp14:editId="33AB9178">
          <wp:extent cx="5760085" cy="1046495"/>
          <wp:effectExtent l="19050" t="0" r="0" b="0"/>
          <wp:docPr id="4" name="Imagem 0" descr="papel timbr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.jpg"/>
                  <pic:cNvPicPr/>
                </pic:nvPicPr>
                <pic:blipFill>
                  <a:blip r:embed="rId1"/>
                  <a:srcRect t="8005" b="80222"/>
                  <a:stretch>
                    <a:fillRect/>
                  </a:stretch>
                </pic:blipFill>
                <pic:spPr>
                  <a:xfrm>
                    <a:off x="0" y="0"/>
                    <a:ext cx="5760085" cy="10464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CB60C5BC"/>
    <w:name w:val="WW8Num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</w:abstractNum>
  <w:abstractNum w:abstractNumId="2">
    <w:nsid w:val="00000007"/>
    <w:multiLevelType w:val="multilevel"/>
    <w:tmpl w:val="00000007"/>
    <w:name w:val="WW8Num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08"/>
    <w:multiLevelType w:val="singleLevel"/>
    <w:tmpl w:val="269C72BA"/>
    <w:name w:val="WW8Num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Lucida Sans Unicode" w:hAnsi="Arial" w:cs="Arial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lowerLetter"/>
      <w:lvlText w:val="%1)"/>
      <w:lvlJc w:val="left"/>
      <w:pPr>
        <w:tabs>
          <w:tab w:val="num" w:pos="0"/>
        </w:tabs>
        <w:ind w:left="375" w:hanging="375"/>
      </w:pPr>
      <w:rPr>
        <w:color w:val="000000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375" w:hanging="37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5">
    <w:nsid w:val="0000000C"/>
    <w:multiLevelType w:val="multilevel"/>
    <w:tmpl w:val="0000000C"/>
    <w:name w:val="WW8Num12"/>
    <w:lvl w:ilvl="0">
      <w:start w:val="5"/>
      <w:numFmt w:val="decimal"/>
      <w:lvlText w:val="%1"/>
      <w:lvlJc w:val="left"/>
      <w:pPr>
        <w:tabs>
          <w:tab w:val="num" w:pos="435"/>
        </w:tabs>
        <w:ind w:left="435" w:hanging="435"/>
      </w:p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6">
    <w:nsid w:val="0000000E"/>
    <w:multiLevelType w:val="multilevel"/>
    <w:tmpl w:val="0000000E"/>
    <w:name w:val="WW8Num14"/>
    <w:lvl w:ilvl="0">
      <w:start w:val="15"/>
      <w:numFmt w:val="decimal"/>
      <w:lvlText w:val="%1"/>
      <w:lvlJc w:val="left"/>
      <w:pPr>
        <w:tabs>
          <w:tab w:val="num" w:pos="0"/>
        </w:tabs>
        <w:ind w:left="375" w:hanging="375"/>
      </w:pPr>
    </w:lvl>
    <w:lvl w:ilvl="1">
      <w:start w:val="6"/>
      <w:numFmt w:val="decimal"/>
      <w:lvlText w:val="%1.%2"/>
      <w:lvlJc w:val="left"/>
      <w:pPr>
        <w:tabs>
          <w:tab w:val="num" w:pos="0"/>
        </w:tabs>
        <w:ind w:left="375" w:hanging="37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</w:lvl>
  </w:abstractNum>
  <w:abstractNum w:abstractNumId="7">
    <w:nsid w:val="00000010"/>
    <w:multiLevelType w:val="multilevel"/>
    <w:tmpl w:val="00000010"/>
    <w:name w:val="WW8Num1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1.%2."/>
      <w:lvlJc w:val="left"/>
      <w:pPr>
        <w:tabs>
          <w:tab w:val="num" w:pos="644"/>
        </w:tabs>
        <w:ind w:left="644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11"/>
    <w:multiLevelType w:val="multilevel"/>
    <w:tmpl w:val="00000011"/>
    <w:name w:val="WW8Num17"/>
    <w:lvl w:ilvl="0">
      <w:start w:val="1"/>
      <w:numFmt w:val="lowerLetter"/>
      <w:lvlText w:val="%1)"/>
      <w:lvlJc w:val="left"/>
      <w:pPr>
        <w:tabs>
          <w:tab w:val="num" w:pos="368"/>
        </w:tabs>
        <w:ind w:left="368" w:hanging="368"/>
      </w:pPr>
    </w:lvl>
    <w:lvl w:ilvl="1">
      <w:start w:val="1"/>
      <w:numFmt w:val="lowerLetter"/>
      <w:lvlText w:val="%2."/>
      <w:lvlJc w:val="left"/>
      <w:pPr>
        <w:tabs>
          <w:tab w:val="num" w:pos="22"/>
        </w:tabs>
        <w:ind w:left="22" w:hanging="360"/>
      </w:pPr>
    </w:lvl>
    <w:lvl w:ilvl="2">
      <w:start w:val="1"/>
      <w:numFmt w:val="lowerRoman"/>
      <w:lvlText w:val="%3."/>
      <w:lvlJc w:val="right"/>
      <w:pPr>
        <w:tabs>
          <w:tab w:val="num" w:pos="742"/>
        </w:tabs>
        <w:ind w:left="742" w:hanging="180"/>
      </w:pPr>
    </w:lvl>
    <w:lvl w:ilvl="3">
      <w:start w:val="1"/>
      <w:numFmt w:val="decimal"/>
      <w:lvlText w:val="%4."/>
      <w:lvlJc w:val="left"/>
      <w:pPr>
        <w:tabs>
          <w:tab w:val="num" w:pos="1462"/>
        </w:tabs>
        <w:ind w:left="1462" w:hanging="360"/>
      </w:pPr>
    </w:lvl>
    <w:lvl w:ilvl="4">
      <w:start w:val="1"/>
      <w:numFmt w:val="lowerLetter"/>
      <w:lvlText w:val="%5."/>
      <w:lvlJc w:val="left"/>
      <w:pPr>
        <w:tabs>
          <w:tab w:val="num" w:pos="2182"/>
        </w:tabs>
        <w:ind w:left="2182" w:hanging="360"/>
      </w:pPr>
    </w:lvl>
    <w:lvl w:ilvl="5">
      <w:start w:val="1"/>
      <w:numFmt w:val="lowerRoman"/>
      <w:lvlText w:val="%6."/>
      <w:lvlJc w:val="right"/>
      <w:pPr>
        <w:tabs>
          <w:tab w:val="num" w:pos="2902"/>
        </w:tabs>
        <w:ind w:left="2902" w:hanging="180"/>
      </w:pPr>
    </w:lvl>
    <w:lvl w:ilvl="6">
      <w:start w:val="1"/>
      <w:numFmt w:val="decimal"/>
      <w:lvlText w:val="%7."/>
      <w:lvlJc w:val="left"/>
      <w:pPr>
        <w:tabs>
          <w:tab w:val="num" w:pos="3622"/>
        </w:tabs>
        <w:ind w:left="3622" w:hanging="360"/>
      </w:pPr>
    </w:lvl>
    <w:lvl w:ilvl="7">
      <w:start w:val="1"/>
      <w:numFmt w:val="lowerLetter"/>
      <w:lvlText w:val="%8."/>
      <w:lvlJc w:val="left"/>
      <w:pPr>
        <w:tabs>
          <w:tab w:val="num" w:pos="4342"/>
        </w:tabs>
        <w:ind w:left="4342" w:hanging="360"/>
      </w:pPr>
    </w:lvl>
    <w:lvl w:ilvl="8">
      <w:start w:val="1"/>
      <w:numFmt w:val="lowerRoman"/>
      <w:lvlText w:val="%9."/>
      <w:lvlJc w:val="right"/>
      <w:pPr>
        <w:tabs>
          <w:tab w:val="num" w:pos="5062"/>
        </w:tabs>
        <w:ind w:left="5062" w:hanging="180"/>
      </w:pPr>
    </w:lvl>
  </w:abstractNum>
  <w:abstractNum w:abstractNumId="9">
    <w:nsid w:val="483D013C"/>
    <w:multiLevelType w:val="multilevel"/>
    <w:tmpl w:val="F2508744"/>
    <w:lvl w:ilvl="0">
      <w:start w:val="1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4ED57D43"/>
    <w:multiLevelType w:val="hybridMultilevel"/>
    <w:tmpl w:val="A6EC39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583012"/>
    <w:multiLevelType w:val="hybridMultilevel"/>
    <w:tmpl w:val="B3FE92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836FAB"/>
    <w:multiLevelType w:val="hybridMultilevel"/>
    <w:tmpl w:val="835E4F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580591"/>
    <w:multiLevelType w:val="hybridMultilevel"/>
    <w:tmpl w:val="213AF1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447DA7"/>
    <w:multiLevelType w:val="multilevel"/>
    <w:tmpl w:val="7734A59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4"/>
  </w:num>
  <w:num w:numId="11">
    <w:abstractNumId w:val="9"/>
  </w:num>
  <w:num w:numId="12">
    <w:abstractNumId w:val="10"/>
  </w:num>
  <w:num w:numId="13">
    <w:abstractNumId w:val="12"/>
  </w:num>
  <w:num w:numId="14">
    <w:abstractNumId w:val="13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149"/>
    <w:rsid w:val="000104F6"/>
    <w:rsid w:val="0001469F"/>
    <w:rsid w:val="00046797"/>
    <w:rsid w:val="000A351B"/>
    <w:rsid w:val="00121ED9"/>
    <w:rsid w:val="00134C74"/>
    <w:rsid w:val="00164471"/>
    <w:rsid w:val="001B59E0"/>
    <w:rsid w:val="001D5C96"/>
    <w:rsid w:val="002943C8"/>
    <w:rsid w:val="00356DF7"/>
    <w:rsid w:val="003666CB"/>
    <w:rsid w:val="00406DD8"/>
    <w:rsid w:val="004F1D0D"/>
    <w:rsid w:val="005E699A"/>
    <w:rsid w:val="006E7827"/>
    <w:rsid w:val="00737AFD"/>
    <w:rsid w:val="00751127"/>
    <w:rsid w:val="007912F2"/>
    <w:rsid w:val="00794940"/>
    <w:rsid w:val="00811C03"/>
    <w:rsid w:val="00863430"/>
    <w:rsid w:val="008C0BA7"/>
    <w:rsid w:val="008C7EB4"/>
    <w:rsid w:val="00955F9F"/>
    <w:rsid w:val="009F72BE"/>
    <w:rsid w:val="00A20A39"/>
    <w:rsid w:val="00B04940"/>
    <w:rsid w:val="00B92696"/>
    <w:rsid w:val="00BA7212"/>
    <w:rsid w:val="00BF0ABA"/>
    <w:rsid w:val="00C04B71"/>
    <w:rsid w:val="00C7494D"/>
    <w:rsid w:val="00CB1A3F"/>
    <w:rsid w:val="00D02502"/>
    <w:rsid w:val="00D16DF0"/>
    <w:rsid w:val="00D2168C"/>
    <w:rsid w:val="00DC0B65"/>
    <w:rsid w:val="00DC6149"/>
    <w:rsid w:val="00E2430E"/>
    <w:rsid w:val="00E73B28"/>
    <w:rsid w:val="00EA7A6D"/>
    <w:rsid w:val="00EB622C"/>
    <w:rsid w:val="00EC6714"/>
    <w:rsid w:val="00EE1E09"/>
    <w:rsid w:val="00F202EC"/>
    <w:rsid w:val="00F21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1E09"/>
  </w:style>
  <w:style w:type="paragraph" w:styleId="Ttulo1">
    <w:name w:val="heading 1"/>
    <w:basedOn w:val="Normal"/>
    <w:next w:val="Normal"/>
    <w:link w:val="Ttulo1Char"/>
    <w:qFormat/>
    <w:rsid w:val="000104F6"/>
    <w:pPr>
      <w:keepNext/>
      <w:widowControl w:val="0"/>
      <w:spacing w:after="0" w:line="240" w:lineRule="auto"/>
      <w:jc w:val="center"/>
      <w:outlineLvl w:val="0"/>
    </w:pPr>
    <w:rPr>
      <w:rFonts w:ascii="Bookman Old Style" w:eastAsia="Times New Roman" w:hAnsi="Bookman Old Style" w:cs="Times New Roman"/>
      <w:b/>
      <w:szCs w:val="20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4679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4679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4679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4679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C61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DC6149"/>
  </w:style>
  <w:style w:type="paragraph" w:styleId="Rodap">
    <w:name w:val="footer"/>
    <w:basedOn w:val="Normal"/>
    <w:link w:val="RodapChar"/>
    <w:uiPriority w:val="99"/>
    <w:unhideWhenUsed/>
    <w:rsid w:val="00DC61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6149"/>
  </w:style>
  <w:style w:type="paragraph" w:styleId="Textodebalo">
    <w:name w:val="Balloon Text"/>
    <w:basedOn w:val="Normal"/>
    <w:link w:val="TextodebaloChar"/>
    <w:uiPriority w:val="99"/>
    <w:semiHidden/>
    <w:unhideWhenUsed/>
    <w:rsid w:val="00DC6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6149"/>
    <w:rPr>
      <w:rFonts w:ascii="Tahoma" w:hAnsi="Tahoma" w:cs="Tahoma"/>
      <w:sz w:val="16"/>
      <w:szCs w:val="16"/>
    </w:rPr>
  </w:style>
  <w:style w:type="paragraph" w:styleId="Corpodetexto2">
    <w:name w:val="Body Text 2"/>
    <w:basedOn w:val="Normal"/>
    <w:link w:val="Corpodetexto2Char"/>
    <w:rsid w:val="000104F6"/>
    <w:pPr>
      <w:widowControl w:val="0"/>
      <w:spacing w:after="0" w:line="240" w:lineRule="auto"/>
      <w:jc w:val="both"/>
    </w:pPr>
    <w:rPr>
      <w:rFonts w:ascii="Courier New" w:eastAsia="Times New Roman" w:hAnsi="Courier New" w:cs="Times New Roman"/>
      <w:sz w:val="28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0104F6"/>
    <w:rPr>
      <w:rFonts w:ascii="Courier New" w:eastAsia="Times New Roman" w:hAnsi="Courier New" w:cs="Times New Roman"/>
      <w:sz w:val="28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104F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104F6"/>
  </w:style>
  <w:style w:type="character" w:customStyle="1" w:styleId="Ttulo1Char">
    <w:name w:val="Título 1 Char"/>
    <w:basedOn w:val="Fontepargpadro"/>
    <w:link w:val="Ttulo1"/>
    <w:rsid w:val="000104F6"/>
    <w:rPr>
      <w:rFonts w:ascii="Bookman Old Style" w:eastAsia="Times New Roman" w:hAnsi="Bookman Old Style" w:cs="Times New Roman"/>
      <w:b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467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4679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4679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4679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Textbody">
    <w:name w:val="Text body"/>
    <w:basedOn w:val="Normal"/>
    <w:rsid w:val="00046797"/>
    <w:pPr>
      <w:widowControl w:val="0"/>
      <w:suppressAutoHyphens/>
      <w:spacing w:after="120" w:line="240" w:lineRule="auto"/>
      <w:textAlignment w:val="baseline"/>
    </w:pPr>
    <w:rPr>
      <w:rFonts w:ascii="Times New Roman" w:eastAsia="Lucida Sans Unicode" w:hAnsi="Times New Roman" w:cs="Tahoma"/>
      <w:kern w:val="1"/>
      <w:szCs w:val="24"/>
      <w:lang w:eastAsia="ar-SA"/>
    </w:rPr>
  </w:style>
  <w:style w:type="paragraph" w:customStyle="1" w:styleId="Incisos">
    <w:name w:val="Incisos"/>
    <w:basedOn w:val="Normal"/>
    <w:rsid w:val="00046797"/>
    <w:pPr>
      <w:tabs>
        <w:tab w:val="num" w:pos="360"/>
      </w:tabs>
      <w:spacing w:before="120" w:after="0" w:line="240" w:lineRule="auto"/>
      <w:ind w:left="1984" w:hanging="425"/>
      <w:jc w:val="both"/>
    </w:pPr>
    <w:rPr>
      <w:rFonts w:eastAsia="Times New Roman" w:cs="Times New Roman"/>
      <w:kern w:val="1"/>
      <w:szCs w:val="20"/>
      <w:lang w:eastAsia="ar-SA"/>
    </w:rPr>
  </w:style>
  <w:style w:type="paragraph" w:customStyle="1" w:styleId="Recuodecorpodetexto21">
    <w:name w:val="Recuo de corpo de texto 21"/>
    <w:basedOn w:val="Normal"/>
    <w:rsid w:val="00046797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kern w:val="1"/>
      <w:szCs w:val="24"/>
      <w:lang w:eastAsia="ar-SA"/>
    </w:rPr>
  </w:style>
  <w:style w:type="paragraph" w:customStyle="1" w:styleId="2000">
    <w:name w:val="____/_____/2000"/>
    <w:basedOn w:val="Normal"/>
    <w:rsid w:val="00046797"/>
    <w:pPr>
      <w:tabs>
        <w:tab w:val="left" w:pos="2304"/>
      </w:tabs>
      <w:overflowPunct w:val="0"/>
      <w:autoSpaceDE w:val="0"/>
      <w:spacing w:before="360" w:after="0" w:line="240" w:lineRule="auto"/>
      <w:jc w:val="center"/>
      <w:textAlignment w:val="baseline"/>
    </w:pPr>
    <w:rPr>
      <w:rFonts w:eastAsia="Times New Roman" w:cs="Times New Roman"/>
      <w:kern w:val="1"/>
      <w:szCs w:val="20"/>
      <w:lang w:eastAsia="ar-SA"/>
    </w:rPr>
  </w:style>
  <w:style w:type="paragraph" w:customStyle="1" w:styleId="Inciso">
    <w:name w:val="Inciso"/>
    <w:basedOn w:val="Normal"/>
    <w:rsid w:val="00046797"/>
    <w:pPr>
      <w:tabs>
        <w:tab w:val="num" w:pos="368"/>
      </w:tabs>
      <w:overflowPunct w:val="0"/>
      <w:autoSpaceDE w:val="0"/>
      <w:spacing w:before="240" w:after="0" w:line="240" w:lineRule="auto"/>
      <w:ind w:firstLine="1418"/>
      <w:jc w:val="both"/>
      <w:textAlignment w:val="baseline"/>
    </w:pPr>
    <w:rPr>
      <w:rFonts w:eastAsia="Times New Roman" w:cs="Times New Roman"/>
      <w:kern w:val="1"/>
      <w:szCs w:val="20"/>
      <w:lang w:eastAsia="ar-SA"/>
    </w:rPr>
  </w:style>
  <w:style w:type="paragraph" w:customStyle="1" w:styleId="Corpodetexto31">
    <w:name w:val="Corpo de texto 31"/>
    <w:basedOn w:val="Normal"/>
    <w:rsid w:val="00046797"/>
    <w:pPr>
      <w:spacing w:after="120" w:line="240" w:lineRule="auto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styleId="Corpodetexto">
    <w:name w:val="Body Text"/>
    <w:basedOn w:val="Normal"/>
    <w:link w:val="CorpodetextoChar"/>
    <w:uiPriority w:val="99"/>
    <w:unhideWhenUsed/>
    <w:rsid w:val="00EC6714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EC6714"/>
  </w:style>
  <w:style w:type="paragraph" w:styleId="PargrafodaLista">
    <w:name w:val="List Paragraph"/>
    <w:basedOn w:val="Normal"/>
    <w:uiPriority w:val="34"/>
    <w:qFormat/>
    <w:rsid w:val="00D2168C"/>
    <w:pPr>
      <w:ind w:left="720"/>
      <w:contextualSpacing/>
    </w:pPr>
  </w:style>
  <w:style w:type="paragraph" w:customStyle="1" w:styleId="Corpodetexto21">
    <w:name w:val="Corpo de texto 21"/>
    <w:basedOn w:val="Normal"/>
    <w:rsid w:val="00D2168C"/>
    <w:pPr>
      <w:widowControl w:val="0"/>
      <w:spacing w:after="0" w:line="240" w:lineRule="auto"/>
      <w:jc w:val="both"/>
    </w:pPr>
    <w:rPr>
      <w:rFonts w:ascii="CG Times (W1)" w:eastAsia="Times New Roman" w:hAnsi="CG Times (W1)" w:cs="Times New Roman"/>
      <w:sz w:val="22"/>
      <w:szCs w:val="20"/>
      <w:lang w:eastAsia="pt-BR"/>
    </w:rPr>
  </w:style>
  <w:style w:type="table" w:styleId="Tabelacomgrade">
    <w:name w:val="Table Grid"/>
    <w:basedOn w:val="Tabelanormal"/>
    <w:uiPriority w:val="59"/>
    <w:rsid w:val="00E73B28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06DD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1E09"/>
  </w:style>
  <w:style w:type="paragraph" w:styleId="Ttulo1">
    <w:name w:val="heading 1"/>
    <w:basedOn w:val="Normal"/>
    <w:next w:val="Normal"/>
    <w:link w:val="Ttulo1Char"/>
    <w:qFormat/>
    <w:rsid w:val="000104F6"/>
    <w:pPr>
      <w:keepNext/>
      <w:widowControl w:val="0"/>
      <w:spacing w:after="0" w:line="240" w:lineRule="auto"/>
      <w:jc w:val="center"/>
      <w:outlineLvl w:val="0"/>
    </w:pPr>
    <w:rPr>
      <w:rFonts w:ascii="Bookman Old Style" w:eastAsia="Times New Roman" w:hAnsi="Bookman Old Style" w:cs="Times New Roman"/>
      <w:b/>
      <w:szCs w:val="20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4679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4679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4679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4679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C61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DC6149"/>
  </w:style>
  <w:style w:type="paragraph" w:styleId="Rodap">
    <w:name w:val="footer"/>
    <w:basedOn w:val="Normal"/>
    <w:link w:val="RodapChar"/>
    <w:uiPriority w:val="99"/>
    <w:unhideWhenUsed/>
    <w:rsid w:val="00DC61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C6149"/>
  </w:style>
  <w:style w:type="paragraph" w:styleId="Textodebalo">
    <w:name w:val="Balloon Text"/>
    <w:basedOn w:val="Normal"/>
    <w:link w:val="TextodebaloChar"/>
    <w:uiPriority w:val="99"/>
    <w:semiHidden/>
    <w:unhideWhenUsed/>
    <w:rsid w:val="00DC6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C6149"/>
    <w:rPr>
      <w:rFonts w:ascii="Tahoma" w:hAnsi="Tahoma" w:cs="Tahoma"/>
      <w:sz w:val="16"/>
      <w:szCs w:val="16"/>
    </w:rPr>
  </w:style>
  <w:style w:type="paragraph" w:styleId="Corpodetexto2">
    <w:name w:val="Body Text 2"/>
    <w:basedOn w:val="Normal"/>
    <w:link w:val="Corpodetexto2Char"/>
    <w:rsid w:val="000104F6"/>
    <w:pPr>
      <w:widowControl w:val="0"/>
      <w:spacing w:after="0" w:line="240" w:lineRule="auto"/>
      <w:jc w:val="both"/>
    </w:pPr>
    <w:rPr>
      <w:rFonts w:ascii="Courier New" w:eastAsia="Times New Roman" w:hAnsi="Courier New" w:cs="Times New Roman"/>
      <w:sz w:val="28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0104F6"/>
    <w:rPr>
      <w:rFonts w:ascii="Courier New" w:eastAsia="Times New Roman" w:hAnsi="Courier New" w:cs="Times New Roman"/>
      <w:sz w:val="28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104F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104F6"/>
  </w:style>
  <w:style w:type="character" w:customStyle="1" w:styleId="Ttulo1Char">
    <w:name w:val="Título 1 Char"/>
    <w:basedOn w:val="Fontepargpadro"/>
    <w:link w:val="Ttulo1"/>
    <w:rsid w:val="000104F6"/>
    <w:rPr>
      <w:rFonts w:ascii="Bookman Old Style" w:eastAsia="Times New Roman" w:hAnsi="Bookman Old Style" w:cs="Times New Roman"/>
      <w:b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4679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4679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4679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4679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Textbody">
    <w:name w:val="Text body"/>
    <w:basedOn w:val="Normal"/>
    <w:rsid w:val="00046797"/>
    <w:pPr>
      <w:widowControl w:val="0"/>
      <w:suppressAutoHyphens/>
      <w:spacing w:after="120" w:line="240" w:lineRule="auto"/>
      <w:textAlignment w:val="baseline"/>
    </w:pPr>
    <w:rPr>
      <w:rFonts w:ascii="Times New Roman" w:eastAsia="Lucida Sans Unicode" w:hAnsi="Times New Roman" w:cs="Tahoma"/>
      <w:kern w:val="1"/>
      <w:szCs w:val="24"/>
      <w:lang w:eastAsia="ar-SA"/>
    </w:rPr>
  </w:style>
  <w:style w:type="paragraph" w:customStyle="1" w:styleId="Incisos">
    <w:name w:val="Incisos"/>
    <w:basedOn w:val="Normal"/>
    <w:rsid w:val="00046797"/>
    <w:pPr>
      <w:tabs>
        <w:tab w:val="num" w:pos="360"/>
      </w:tabs>
      <w:spacing w:before="120" w:after="0" w:line="240" w:lineRule="auto"/>
      <w:ind w:left="1984" w:hanging="425"/>
      <w:jc w:val="both"/>
    </w:pPr>
    <w:rPr>
      <w:rFonts w:eastAsia="Times New Roman" w:cs="Times New Roman"/>
      <w:kern w:val="1"/>
      <w:szCs w:val="20"/>
      <w:lang w:eastAsia="ar-SA"/>
    </w:rPr>
  </w:style>
  <w:style w:type="paragraph" w:customStyle="1" w:styleId="Recuodecorpodetexto21">
    <w:name w:val="Recuo de corpo de texto 21"/>
    <w:basedOn w:val="Normal"/>
    <w:rsid w:val="00046797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kern w:val="1"/>
      <w:szCs w:val="24"/>
      <w:lang w:eastAsia="ar-SA"/>
    </w:rPr>
  </w:style>
  <w:style w:type="paragraph" w:customStyle="1" w:styleId="2000">
    <w:name w:val="____/_____/2000"/>
    <w:basedOn w:val="Normal"/>
    <w:rsid w:val="00046797"/>
    <w:pPr>
      <w:tabs>
        <w:tab w:val="left" w:pos="2304"/>
      </w:tabs>
      <w:overflowPunct w:val="0"/>
      <w:autoSpaceDE w:val="0"/>
      <w:spacing w:before="360" w:after="0" w:line="240" w:lineRule="auto"/>
      <w:jc w:val="center"/>
      <w:textAlignment w:val="baseline"/>
    </w:pPr>
    <w:rPr>
      <w:rFonts w:eastAsia="Times New Roman" w:cs="Times New Roman"/>
      <w:kern w:val="1"/>
      <w:szCs w:val="20"/>
      <w:lang w:eastAsia="ar-SA"/>
    </w:rPr>
  </w:style>
  <w:style w:type="paragraph" w:customStyle="1" w:styleId="Inciso">
    <w:name w:val="Inciso"/>
    <w:basedOn w:val="Normal"/>
    <w:rsid w:val="00046797"/>
    <w:pPr>
      <w:tabs>
        <w:tab w:val="num" w:pos="368"/>
      </w:tabs>
      <w:overflowPunct w:val="0"/>
      <w:autoSpaceDE w:val="0"/>
      <w:spacing w:before="240" w:after="0" w:line="240" w:lineRule="auto"/>
      <w:ind w:firstLine="1418"/>
      <w:jc w:val="both"/>
      <w:textAlignment w:val="baseline"/>
    </w:pPr>
    <w:rPr>
      <w:rFonts w:eastAsia="Times New Roman" w:cs="Times New Roman"/>
      <w:kern w:val="1"/>
      <w:szCs w:val="20"/>
      <w:lang w:eastAsia="ar-SA"/>
    </w:rPr>
  </w:style>
  <w:style w:type="paragraph" w:customStyle="1" w:styleId="Corpodetexto31">
    <w:name w:val="Corpo de texto 31"/>
    <w:basedOn w:val="Normal"/>
    <w:rsid w:val="00046797"/>
    <w:pPr>
      <w:spacing w:after="120" w:line="240" w:lineRule="auto"/>
    </w:pPr>
    <w:rPr>
      <w:rFonts w:ascii="Times New Roman" w:eastAsia="Times New Roman" w:hAnsi="Times New Roman" w:cs="Times New Roman"/>
      <w:kern w:val="1"/>
      <w:sz w:val="16"/>
      <w:szCs w:val="16"/>
      <w:lang w:eastAsia="ar-SA"/>
    </w:rPr>
  </w:style>
  <w:style w:type="paragraph" w:styleId="Corpodetexto">
    <w:name w:val="Body Text"/>
    <w:basedOn w:val="Normal"/>
    <w:link w:val="CorpodetextoChar"/>
    <w:uiPriority w:val="99"/>
    <w:unhideWhenUsed/>
    <w:rsid w:val="00EC6714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EC6714"/>
  </w:style>
  <w:style w:type="paragraph" w:styleId="PargrafodaLista">
    <w:name w:val="List Paragraph"/>
    <w:basedOn w:val="Normal"/>
    <w:uiPriority w:val="34"/>
    <w:qFormat/>
    <w:rsid w:val="00D2168C"/>
    <w:pPr>
      <w:ind w:left="720"/>
      <w:contextualSpacing/>
    </w:pPr>
  </w:style>
  <w:style w:type="paragraph" w:customStyle="1" w:styleId="Corpodetexto21">
    <w:name w:val="Corpo de texto 21"/>
    <w:basedOn w:val="Normal"/>
    <w:rsid w:val="00D2168C"/>
    <w:pPr>
      <w:widowControl w:val="0"/>
      <w:spacing w:after="0" w:line="240" w:lineRule="auto"/>
      <w:jc w:val="both"/>
    </w:pPr>
    <w:rPr>
      <w:rFonts w:ascii="CG Times (W1)" w:eastAsia="Times New Roman" w:hAnsi="CG Times (W1)" w:cs="Times New Roman"/>
      <w:sz w:val="22"/>
      <w:szCs w:val="20"/>
      <w:lang w:eastAsia="pt-BR"/>
    </w:rPr>
  </w:style>
  <w:style w:type="table" w:styleId="Tabelacomgrade">
    <w:name w:val="Table Grid"/>
    <w:basedOn w:val="Tabelanormal"/>
    <w:uiPriority w:val="59"/>
    <w:rsid w:val="00E73B28"/>
    <w:pPr>
      <w:spacing w:after="0" w:line="240" w:lineRule="auto"/>
    </w:pPr>
    <w:rPr>
      <w:rFonts w:asciiTheme="minorHAnsi" w:hAnsiTheme="minorHAns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06DD8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1C665F-8E65-41CA-ADAD-45AD4649A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1005</Words>
  <Characters>5432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JoaquimNeto</dc:creator>
  <cp:lastModifiedBy>Mariano</cp:lastModifiedBy>
  <cp:revision>3</cp:revision>
  <dcterms:created xsi:type="dcterms:W3CDTF">2015-02-10T12:33:00Z</dcterms:created>
  <dcterms:modified xsi:type="dcterms:W3CDTF">2015-02-10T12:35:00Z</dcterms:modified>
</cp:coreProperties>
</file>